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8" w:type="dxa"/>
        <w:tblLayout w:type="fixed"/>
        <w:tblLook w:val="01E0" w:firstRow="1" w:lastRow="1" w:firstColumn="1" w:lastColumn="1" w:noHBand="0" w:noVBand="0"/>
      </w:tblPr>
      <w:tblGrid>
        <w:gridCol w:w="3047"/>
        <w:gridCol w:w="3792"/>
        <w:gridCol w:w="2411"/>
      </w:tblGrid>
      <w:tr>
        <w:trPr>
          <w:trHeight w:val="2110"/>
        </w:trPr>
        <w:tc>
          <w:tcPr>
            <w:tcW w:w="3047" w:type="dxa"/>
          </w:tcPr>
          <w:p>
            <w:pPr>
              <w:keepLines/>
              <w:autoSpaceDE w:val="0"/>
              <w:autoSpaceDN w:val="0"/>
              <w:adjustRightInd w:val="0"/>
              <w:spacing w:after="0" w:line="240" w:lineRule="auto"/>
              <w:rPr>
                <w:rFonts w:ascii="Arial" w:eastAsia="Times New Roman" w:hAnsi="Arial" w:cs="Arial"/>
                <w:b/>
                <w:bCs/>
                <w:sz w:val="24"/>
                <w:szCs w:val="24"/>
                <w:lang w:eastAsia="fr-FR"/>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eastAsia="Times New Roman" w:hAnsi="Arial" w:cs="Arial"/>
                <w:b/>
                <w:bCs/>
                <w:noProof/>
                <w:sz w:val="24"/>
                <w:szCs w:val="24"/>
                <w:lang w:eastAsia="fr-FR"/>
              </w:rPr>
              <w:drawing>
                <wp:inline distT="0" distB="0" distL="0" distR="0">
                  <wp:extent cx="1840865" cy="1304925"/>
                  <wp:effectExtent l="0" t="0" r="698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0865" cy="1304925"/>
                          </a:xfrm>
                          <a:prstGeom prst="rect">
                            <a:avLst/>
                          </a:prstGeom>
                          <a:noFill/>
                        </pic:spPr>
                      </pic:pic>
                    </a:graphicData>
                  </a:graphic>
                </wp:inline>
              </w:drawing>
            </w:r>
          </w:p>
        </w:tc>
        <w:tc>
          <w:tcPr>
            <w:tcW w:w="3792" w:type="dxa"/>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MARCHÉS PUBLICS </w:t>
            </w:r>
          </w:p>
          <w:p>
            <w:pPr>
              <w:keepLines/>
              <w:autoSpaceDE w:val="0"/>
              <w:autoSpaceDN w:val="0"/>
              <w:adjustRightInd w:val="0"/>
              <w:spacing w:after="0" w:line="240" w:lineRule="auto"/>
              <w:jc w:val="center"/>
              <w:rPr>
                <w:rFonts w:ascii="Arial" w:eastAsia="Times New Roman" w:hAnsi="Arial" w:cs="Arial"/>
                <w:b/>
                <w:bCs/>
                <w:szCs w:val="24"/>
                <w:lang w:eastAsia="fr-FR"/>
              </w:rPr>
            </w:pPr>
            <w:r>
              <w:rPr>
                <w:rFonts w:ascii="Arial" w:hAnsi="Arial" w:cs="Arial"/>
                <w:b/>
                <w:bCs/>
                <w:szCs w:val="24"/>
              </w:rPr>
              <w:t>DE PRESTATIONS INTELLECTUELLES</w:t>
            </w:r>
          </w:p>
          <w:p>
            <w:pPr>
              <w:keepLines/>
              <w:autoSpaceDE w:val="0"/>
              <w:autoSpaceDN w:val="0"/>
              <w:adjustRightInd w:val="0"/>
              <w:spacing w:after="0" w:line="240" w:lineRule="auto"/>
              <w:rPr>
                <w:rFonts w:ascii="Arial" w:eastAsia="Times New Roman" w:hAnsi="Arial" w:cs="Arial"/>
                <w:b/>
                <w:bCs/>
                <w:sz w:val="36"/>
                <w:szCs w:val="36"/>
                <w:lang w:eastAsia="fr-FR"/>
              </w:rPr>
            </w:pPr>
            <w:r>
              <w:rPr>
                <w:rFonts w:ascii="Arial" w:eastAsia="Times New Roman" w:hAnsi="Arial" w:cs="Arial"/>
                <w:b/>
                <w:bCs/>
                <w:sz w:val="36"/>
                <w:szCs w:val="36"/>
                <w:lang w:eastAsia="fr-FR"/>
              </w:rPr>
              <w:t xml:space="preserve">         </w:t>
            </w:r>
          </w:p>
          <w:p>
            <w:pPr>
              <w:keepLines/>
              <w:autoSpaceDE w:val="0"/>
              <w:autoSpaceDN w:val="0"/>
              <w:adjustRightInd w:val="0"/>
              <w:spacing w:after="0" w:line="240" w:lineRule="auto"/>
              <w:jc w:val="center"/>
              <w:rPr>
                <w:rFonts w:ascii="Arial" w:eastAsia="Times New Roman" w:hAnsi="Arial" w:cs="Arial"/>
                <w:b/>
                <w:bCs/>
                <w:sz w:val="32"/>
                <w:szCs w:val="36"/>
                <w:lang w:eastAsia="fr-FR"/>
              </w:rPr>
            </w:pPr>
            <w:r>
              <w:rPr>
                <w:rFonts w:ascii="Arial" w:eastAsia="Times New Roman" w:hAnsi="Arial" w:cs="Arial"/>
                <w:b/>
                <w:bCs/>
                <w:sz w:val="32"/>
                <w:szCs w:val="36"/>
                <w:lang w:eastAsia="fr-FR"/>
              </w:rPr>
              <w:t>ACTE D'ENGAGEMENT</w:t>
            </w:r>
          </w:p>
          <w:p>
            <w:pPr>
              <w:keepLines/>
              <w:autoSpaceDE w:val="0"/>
              <w:autoSpaceDN w:val="0"/>
              <w:adjustRightInd w:val="0"/>
              <w:spacing w:after="0" w:line="240" w:lineRule="auto"/>
              <w:jc w:val="center"/>
              <w:rPr>
                <w:rFonts w:ascii="Arial" w:eastAsia="Times New Roman" w:hAnsi="Arial" w:cs="Arial"/>
                <w:b/>
                <w:bCs/>
                <w:sz w:val="36"/>
                <w:szCs w:val="36"/>
                <w:lang w:eastAsia="fr-FR"/>
              </w:rPr>
            </w:pPr>
          </w:p>
        </w:tc>
        <w:tc>
          <w:tcPr>
            <w:tcW w:w="2411" w:type="dxa"/>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noProof/>
                <w:lang w:eastAsia="fr-FR"/>
              </w:rPr>
              <w:drawing>
                <wp:inline distT="0" distB="0" distL="0" distR="0">
                  <wp:extent cx="1383665" cy="1327785"/>
                  <wp:effectExtent l="0" t="0" r="6985" b="5715"/>
                  <wp:docPr id="4" name="Image 4" descr="Logo - CH PLAIS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CH PLAISI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3665" cy="1327785"/>
                          </a:xfrm>
                          <a:prstGeom prst="rect">
                            <a:avLst/>
                          </a:prstGeom>
                          <a:noFill/>
                          <a:ln>
                            <a:noFill/>
                          </a:ln>
                        </pic:spPr>
                      </pic:pic>
                    </a:graphicData>
                  </a:graphic>
                </wp:inline>
              </w:drawing>
            </w:r>
          </w:p>
        </w:tc>
      </w:tr>
    </w:tbl>
    <w:p>
      <w:pPr>
        <w:keepLines/>
        <w:autoSpaceDE w:val="0"/>
        <w:autoSpaceDN w:val="0"/>
        <w:adjustRightInd w:val="0"/>
        <w:spacing w:after="0" w:line="240" w:lineRule="auto"/>
        <w:rPr>
          <w:rFonts w:ascii="Arial" w:eastAsia="Times New Roman" w:hAnsi="Arial" w:cs="Arial"/>
          <w:b/>
          <w:bCs/>
          <w:sz w:val="8"/>
          <w:szCs w:val="20"/>
          <w:lang w:eastAsia="fr-FR"/>
        </w:rPr>
      </w:pPr>
    </w:p>
    <w:p>
      <w:pPr>
        <w:keepLines/>
        <w:autoSpaceDE w:val="0"/>
        <w:autoSpaceDN w:val="0"/>
        <w:adjustRightInd w:val="0"/>
        <w:spacing w:after="0" w:line="240" w:lineRule="auto"/>
        <w:jc w:val="center"/>
        <w:rPr>
          <w:rFonts w:ascii="Arial" w:eastAsia="Times New Roman" w:hAnsi="Arial" w:cs="Arial"/>
          <w:b/>
          <w:bCs/>
          <w:sz w:val="20"/>
          <w:szCs w:val="20"/>
          <w:lang w:eastAsia="fr-FR"/>
        </w:rPr>
      </w:pPr>
      <w:r>
        <w:rPr>
          <w:rFonts w:ascii="Arial" w:eastAsia="Times New Roman" w:hAnsi="Arial" w:cs="Arial"/>
          <w:b/>
          <w:bCs/>
          <w:noProof/>
          <w:sz w:val="20"/>
          <w:szCs w:val="20"/>
          <w:lang w:eastAsia="fr-FR"/>
        </w:rPr>
        <mc:AlternateContent>
          <mc:Choice Requires="wps">
            <w:drawing>
              <wp:anchor distT="0" distB="0" distL="114300" distR="114300" simplePos="0" relativeHeight="251659264" behindDoc="1" locked="0" layoutInCell="1" allowOverlap="1">
                <wp:simplePos x="0" y="0"/>
                <wp:positionH relativeFrom="column">
                  <wp:posOffset>-34925</wp:posOffset>
                </wp:positionH>
                <wp:positionV relativeFrom="paragraph">
                  <wp:posOffset>131445</wp:posOffset>
                </wp:positionV>
                <wp:extent cx="5850255" cy="2166620"/>
                <wp:effectExtent l="7620" t="8890" r="9525" b="571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255" cy="2166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id="Rectangle 1" o:spid="_x0000_s1026" style="position:absolute;margin-left:-2.75pt;margin-top:10.35pt;width:460.65pt;height:17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"/>
            </w:pict>
          </mc:Fallback>
        </mc:AlternateContent>
      </w:r>
    </w:p>
    <w:p>
      <w:pPr>
        <w:keepLines/>
        <w:autoSpaceDE w:val="0"/>
        <w:autoSpaceDN w:val="0"/>
        <w:adjustRightInd w:val="0"/>
        <w:spacing w:after="0" w:line="240" w:lineRule="auto"/>
        <w:rPr>
          <w:rFonts w:ascii="Arial" w:eastAsia="Times New Roman" w:hAnsi="Arial" w:cs="Arial"/>
          <w:i/>
          <w:iCs/>
          <w:color w:val="00B050"/>
          <w:sz w:val="16"/>
          <w:szCs w:val="16"/>
          <w:lang w:eastAsia="fr-FR"/>
        </w:rPr>
      </w:pPr>
      <w:r>
        <w:rPr>
          <w:rFonts w:ascii="Arial" w:eastAsia="Times New Roman" w:hAnsi="Arial" w:cs="Arial"/>
          <w:i/>
          <w:iCs/>
          <w:color w:val="FF0000"/>
          <w:sz w:val="16"/>
          <w:szCs w:val="16"/>
          <w:lang w:eastAsia="fr-FR"/>
        </w:rPr>
        <w:t xml:space="preserve">  </w:t>
      </w:r>
      <w:r>
        <w:rPr>
          <w:rFonts w:ascii="Arial" w:eastAsia="Times New Roman" w:hAnsi="Arial" w:cs="Arial"/>
          <w:i/>
          <w:iCs/>
          <w:color w:val="00B050"/>
          <w:sz w:val="16"/>
          <w:szCs w:val="16"/>
          <w:lang w:eastAsia="fr-FR"/>
        </w:rPr>
        <w:t xml:space="preserve"> Cadre réservé à l’acheteur</w:t>
      </w:r>
    </w:p>
    <w:p>
      <w:pPr>
        <w:keepLines/>
        <w:autoSpaceDE w:val="0"/>
        <w:autoSpaceDN w:val="0"/>
        <w:adjustRightInd w:val="0"/>
        <w:spacing w:after="0" w:line="240" w:lineRule="auto"/>
        <w:rPr>
          <w:rFonts w:ascii="Arial" w:eastAsia="Times New Roman" w:hAnsi="Arial" w:cs="Arial"/>
          <w:b/>
          <w:bCs/>
          <w:color w:val="FF0000"/>
          <w:sz w:val="6"/>
          <w:szCs w:val="20"/>
          <w:lang w:eastAsia="fr-FR"/>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297"/>
        <w:gridCol w:w="297"/>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keepLines/>
              <w:autoSpaceDE w:val="0"/>
              <w:autoSpaceDN w:val="0"/>
              <w:adjustRightInd w:val="0"/>
              <w:spacing w:after="0" w:line="240" w:lineRule="auto"/>
              <w:jc w:val="right"/>
              <w:rPr>
                <w:rFonts w:ascii="Arial" w:eastAsia="Times New Roman" w:hAnsi="Arial" w:cs="Arial"/>
                <w:b/>
                <w:bCs/>
                <w:sz w:val="24"/>
                <w:szCs w:val="24"/>
                <w:lang w:eastAsia="fr-FR"/>
              </w:rPr>
            </w:pPr>
            <w:r>
              <w:rPr>
                <w:rFonts w:ascii="Arial" w:eastAsia="Times New Roman" w:hAnsi="Arial" w:cs="Arial"/>
                <w:b/>
                <w:bCs/>
                <w:sz w:val="24"/>
                <w:szCs w:val="24"/>
                <w:lang w:eastAsia="fr-FR"/>
              </w:rPr>
              <w:t>MARCHÉ N°</w:t>
            </w:r>
          </w:p>
        </w:tc>
        <w:tc>
          <w:tcPr>
            <w:tcW w:w="297" w:type="dxa"/>
            <w:tcBorders>
              <w:top w:val="single" w:sz="4" w:space="0" w:color="FFFFFF"/>
              <w:left w:val="single" w:sz="4" w:space="0" w:color="auto"/>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4" w:space="0" w:color="auto"/>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auto"/>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10"/>
          <w:szCs w:val="20"/>
          <w:lang w:eastAsia="fr-F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rPr>
                <w:rFonts w:ascii="Arial" w:eastAsia="Times New Roman" w:hAnsi="Arial" w:cs="Arial"/>
                <w:b/>
                <w:bCs/>
                <w:sz w:val="18"/>
                <w:szCs w:val="18"/>
                <w:lang w:eastAsia="fr-FR"/>
              </w:rPr>
            </w:pPr>
            <w:r>
              <w:rPr>
                <w:rFonts w:ascii="Arial" w:eastAsia="Times New Roman" w:hAnsi="Arial" w:cs="Arial"/>
                <w:b/>
                <w:bCs/>
                <w:sz w:val="18"/>
                <w:szCs w:val="18"/>
                <w:lang w:eastAsia="fr-FR"/>
              </w:rPr>
              <w:t xml:space="preserve">Forfaitaire </w:t>
            </w:r>
          </w:p>
          <w:p>
            <w:pPr>
              <w:keepLines/>
              <w:autoSpaceDE w:val="0"/>
              <w:autoSpaceDN w:val="0"/>
              <w:adjustRightInd w:val="0"/>
              <w:spacing w:after="0" w:line="240" w:lineRule="auto"/>
              <w:rPr>
                <w:rFonts w:ascii="Arial" w:eastAsia="Times New Roman" w:hAnsi="Arial" w:cs="Arial"/>
                <w:b/>
                <w:bCs/>
                <w:sz w:val="18"/>
                <w:szCs w:val="18"/>
                <w:lang w:eastAsia="fr-FR"/>
              </w:rPr>
            </w:pPr>
            <w:r>
              <w:rPr>
                <w:rFonts w:ascii="Arial" w:eastAsia="Times New Roman" w:hAnsi="Arial" w:cs="Arial"/>
                <w:b/>
                <w:bCs/>
                <w:sz w:val="18"/>
                <w:szCs w:val="18"/>
                <w:lang w:eastAsia="fr-FR"/>
              </w:rPr>
              <w:t>Et une partie à bon de commande avec un montant maximum de 400000€ HT</w:t>
            </w:r>
          </w:p>
        </w:tc>
      </w:tr>
    </w:tbl>
    <w:p>
      <w:pPr>
        <w:keepLines/>
        <w:widowControl w:val="0"/>
        <w:autoSpaceDE w:val="0"/>
        <w:autoSpaceDN w:val="0"/>
        <w:adjustRightInd w:val="0"/>
        <w:spacing w:after="0" w:line="240" w:lineRule="auto"/>
        <w:rPr>
          <w:rFonts w:ascii="Times New Roman" w:eastAsia="Times New Roman" w:hAnsi="Times New Roman" w:cs="Times New Roman"/>
          <w:vanish/>
          <w:sz w:val="20"/>
          <w:szCs w:val="20"/>
          <w:lang w:eastAsia="fr-FR"/>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 xml:space="preserve">LOT(S) N°                  </w:t>
            </w:r>
          </w:p>
        </w:tc>
        <w:tc>
          <w:tcPr>
            <w:tcW w:w="6521" w:type="dxa"/>
            <w:tcBorders>
              <w:top w:val="single" w:sz="4" w:space="0" w:color="auto"/>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rPr>
                <w:rFonts w:ascii="Arial" w:eastAsia="Times New Roman" w:hAnsi="Arial" w:cs="Arial"/>
                <w:b/>
                <w:bCs/>
                <w:sz w:val="20"/>
                <w:szCs w:val="20"/>
                <w:lang w:eastAsia="fr-FR"/>
              </w:rPr>
            </w:pPr>
            <w:r>
              <w:rPr>
                <w:rFonts w:ascii="Arial" w:eastAsia="Times New Roman" w:hAnsi="Arial" w:cs="Arial"/>
                <w:b/>
                <w:bCs/>
                <w:sz w:val="20"/>
                <w:szCs w:val="20"/>
                <w:lang w:eastAsia="fr-FR"/>
              </w:rPr>
              <w:t xml:space="preserve"> </w:t>
            </w:r>
          </w:p>
        </w:tc>
      </w:tr>
    </w:tbl>
    <w:p>
      <w:pPr>
        <w:keepLines/>
        <w:autoSpaceDE w:val="0"/>
        <w:autoSpaceDN w:val="0"/>
        <w:adjustRightInd w:val="0"/>
        <w:spacing w:after="0" w:line="240" w:lineRule="auto"/>
        <w:rPr>
          <w:rFonts w:ascii="Arial" w:eastAsia="Times New Roman" w:hAnsi="Arial" w:cs="Arial"/>
          <w:b/>
          <w:bCs/>
          <w:sz w:val="12"/>
          <w:szCs w:val="12"/>
          <w:lang w:eastAsia="fr-FR"/>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à (</w:t>
            </w:r>
            <w:r>
              <w:rPr>
                <w:rFonts w:ascii="Arial" w:eastAsia="Times New Roman" w:hAnsi="Arial" w:cs="Arial"/>
                <w:b/>
                <w:bCs/>
                <w:caps/>
                <w:sz w:val="20"/>
                <w:szCs w:val="20"/>
                <w:lang w:eastAsia="fr-FR"/>
              </w:rPr>
              <w:t xml:space="preserve">nom </w:t>
            </w:r>
            <w:r>
              <w:rPr>
                <w:rFonts w:ascii="Arial" w:eastAsia="Times New Roman" w:hAnsi="Arial" w:cs="Arial"/>
                <w:b/>
                <w:bCs/>
                <w:sz w:val="20"/>
                <w:szCs w:val="20"/>
                <w:lang w:eastAsia="fr-FR"/>
              </w:rPr>
              <w:t>du</w:t>
            </w:r>
            <w:r>
              <w:rPr>
                <w:rFonts w:ascii="Arial" w:eastAsia="Times New Roman" w:hAnsi="Arial" w:cs="Arial"/>
                <w:b/>
                <w:bCs/>
                <w:caps/>
                <w:sz w:val="20"/>
                <w:szCs w:val="20"/>
                <w:lang w:eastAsia="fr-FR"/>
              </w:rPr>
              <w:t xml:space="preserve"> titulaire</w:t>
            </w:r>
            <w:r>
              <w:rPr>
                <w:rFonts w:ascii="Arial" w:eastAsia="Times New Roman" w:hAnsi="Arial" w:cs="Arial"/>
                <w:b/>
                <w:bCs/>
                <w:sz w:val="20"/>
                <w:szCs w:val="20"/>
                <w:lang w:eastAsia="fr-FR"/>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keepLines/>
              <w:tabs>
                <w:tab w:val="left" w:pos="5415"/>
              </w:tabs>
              <w:autoSpaceDE w:val="0"/>
              <w:autoSpaceDN w:val="0"/>
              <w:adjustRightInd w:val="0"/>
              <w:spacing w:after="0" w:line="240" w:lineRule="auto"/>
              <w:rPr>
                <w:rFonts w:ascii="Arial" w:eastAsia="Times New Roman" w:hAnsi="Arial" w:cs="Arial"/>
                <w:b/>
                <w:bCs/>
                <w:sz w:val="20"/>
                <w:szCs w:val="20"/>
                <w:lang w:eastAsia="fr-FR"/>
              </w:rPr>
            </w:pPr>
            <w:r>
              <w:rPr>
                <w:rFonts w:ascii="Arial" w:eastAsia="Times New Roman" w:hAnsi="Arial" w:cs="Arial"/>
                <w:b/>
                <w:bCs/>
                <w:sz w:val="20"/>
                <w:szCs w:val="20"/>
                <w:lang w:eastAsia="fr-FR"/>
              </w:rPr>
              <w:tab/>
            </w:r>
          </w:p>
        </w:tc>
      </w:tr>
    </w:tbl>
    <w:p>
      <w:pPr>
        <w:keepLines/>
        <w:autoSpaceDE w:val="0"/>
        <w:autoSpaceDN w:val="0"/>
        <w:adjustRightInd w:val="0"/>
        <w:spacing w:after="0" w:line="240" w:lineRule="auto"/>
        <w:rPr>
          <w:rFonts w:ascii="Arial" w:eastAsia="Times New Roman" w:hAnsi="Arial" w:cs="Arial"/>
          <w:b/>
          <w:bCs/>
          <w:sz w:val="16"/>
          <w:szCs w:val="20"/>
          <w:lang w:eastAsia="fr-FR"/>
        </w:rPr>
      </w:pPr>
    </w:p>
    <w:tbl>
      <w:tblPr>
        <w:tblpPr w:leftFromText="141" w:rightFromText="141" w:vertAnchor="text" w:tblpY="1"/>
        <w:tblOverlap w:val="neve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16"/>
                <w:szCs w:val="16"/>
                <w:lang w:eastAsia="fr-FR"/>
              </w:rPr>
            </w:pPr>
            <w:r>
              <w:rPr>
                <w:rFonts w:ascii="Arial" w:eastAsia="Times New Roman" w:hAnsi="Arial" w:cs="Arial"/>
                <w:b/>
                <w:bCs/>
                <w:sz w:val="16"/>
                <w:szCs w:val="16"/>
                <w:lang w:eastAsia="fr-FR"/>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6"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2</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0</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10"/>
          <w:szCs w:val="10"/>
          <w:lang w:eastAsia="fr-FR"/>
        </w:rPr>
      </w:pPr>
      <w:r>
        <w:rPr>
          <w:rFonts w:ascii="Arial" w:eastAsia="Times New Roman" w:hAnsi="Arial" w:cs="Arial"/>
          <w:b/>
          <w:bCs/>
          <w:sz w:val="10"/>
          <w:szCs w:val="10"/>
          <w:lang w:eastAsia="fr-FR"/>
        </w:rPr>
        <w:br w:type="textWrapping" w:clear="all"/>
      </w: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16"/>
                <w:szCs w:val="16"/>
                <w:lang w:eastAsia="fr-FR"/>
              </w:rPr>
            </w:pPr>
            <w:r>
              <w:rPr>
                <w:rFonts w:ascii="Arial" w:eastAsia="Times New Roman" w:hAnsi="Arial" w:cs="Arial"/>
                <w:b/>
                <w:bCs/>
                <w:sz w:val="16"/>
                <w:szCs w:val="16"/>
                <w:lang w:eastAsia="fr-FR"/>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6"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2</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0</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20"/>
          <w:szCs w:val="10"/>
          <w:lang w:eastAsia="fr-FR"/>
        </w:rPr>
      </w:pPr>
    </w:p>
    <w:p>
      <w:pPr>
        <w:keepLines/>
        <w:autoSpaceDE w:val="0"/>
        <w:autoSpaceDN w:val="0"/>
        <w:adjustRightInd w:val="0"/>
        <w:spacing w:after="0" w:line="240" w:lineRule="auto"/>
        <w:rPr>
          <w:rFonts w:ascii="Arial" w:eastAsia="Times New Roman" w:hAnsi="Arial" w:cs="Arial"/>
          <w:b/>
          <w:bCs/>
          <w:sz w:val="12"/>
          <w:szCs w:val="10"/>
          <w:lang w:eastAsia="fr-FR"/>
        </w:rPr>
      </w:pPr>
    </w:p>
    <w:p>
      <w:pPr>
        <w:keepLines/>
        <w:autoSpaceDE w:val="0"/>
        <w:autoSpaceDN w:val="0"/>
        <w:adjustRightInd w:val="0"/>
        <w:spacing w:after="0" w:line="240" w:lineRule="auto"/>
        <w:rPr>
          <w:rFonts w:ascii="Arial" w:eastAsia="Times New Roman" w:hAnsi="Arial" w:cs="Arial"/>
          <w:b/>
          <w:bCs/>
          <w:sz w:val="20"/>
          <w:szCs w:val="10"/>
          <w:lang w:eastAsia="fr-FR"/>
        </w:rPr>
      </w:pPr>
    </w:p>
    <w:p>
      <w:pPr>
        <w:keepLines/>
        <w:pBdr>
          <w:top w:val="single" w:sz="4" w:space="1" w:color="auto"/>
          <w:left w:val="single" w:sz="4" w:space="4" w:color="auto"/>
          <w:bottom w:val="single" w:sz="4" w:space="1" w:color="auto"/>
          <w:right w:val="single" w:sz="4"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 A- Objet de l’acte d’engagement</w:t>
      </w:r>
    </w:p>
    <w:p>
      <w:pPr>
        <w:tabs>
          <w:tab w:val="left" w:pos="426"/>
          <w:tab w:val="left" w:pos="851"/>
        </w:tabs>
        <w:suppressAutoHyphens/>
        <w:spacing w:after="0" w:line="240" w:lineRule="auto"/>
        <w:jc w:val="both"/>
        <w:rPr>
          <w:rFonts w:ascii="Wingdings" w:eastAsia="Wingdings" w:hAnsi="Wingdings" w:cs="Wingdings"/>
          <w:b/>
          <w:color w:val="66CCFF"/>
          <w:spacing w:val="-10"/>
          <w:szCs w:val="20"/>
          <w:lang w:eastAsia="zh-CN"/>
        </w:rPr>
      </w:pPr>
    </w:p>
    <w:p>
      <w:pPr>
        <w:tabs>
          <w:tab w:val="left" w:pos="426"/>
          <w:tab w:val="left" w:pos="851"/>
        </w:tabs>
        <w:suppressAutoHyphens/>
        <w:spacing w:after="0" w:line="240" w:lineRule="auto"/>
        <w:jc w:val="both"/>
        <w:rPr>
          <w:rFonts w:ascii="Arial" w:eastAsia="Times New Roman" w:hAnsi="Arial" w:cs="Arial"/>
          <w:b/>
          <w:szCs w:val="20"/>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Times New Roman" w:hAnsi="Arial" w:cs="Arial"/>
          <w:b/>
          <w:szCs w:val="20"/>
          <w:lang w:eastAsia="zh-CN"/>
        </w:rPr>
        <w:t xml:space="preserve">Objet </w:t>
      </w:r>
      <w:r>
        <w:rPr>
          <w:rFonts w:ascii="Arial" w:eastAsia="Times New Roman" w:hAnsi="Arial" w:cs="Arial"/>
          <w:b/>
          <w:bCs/>
          <w:szCs w:val="20"/>
          <w:lang w:eastAsia="zh-CN"/>
        </w:rPr>
        <w:t xml:space="preserve">du marché </w:t>
      </w:r>
      <w:r>
        <w:rPr>
          <w:rFonts w:ascii="Arial" w:eastAsia="Times New Roman" w:hAnsi="Arial" w:cs="Arial"/>
          <w:b/>
          <w:szCs w:val="20"/>
          <w:lang w:eastAsia="zh-CN"/>
        </w:rPr>
        <w:t>:</w:t>
      </w:r>
    </w:p>
    <w:p>
      <w:pPr>
        <w:tabs>
          <w:tab w:val="left" w:pos="426"/>
          <w:tab w:val="left" w:pos="851"/>
        </w:tabs>
        <w:suppressAutoHyphens/>
        <w:spacing w:after="0" w:line="240" w:lineRule="auto"/>
        <w:jc w:val="both"/>
        <w:rPr>
          <w:rFonts w:ascii="Arial" w:eastAsia="Times New Roman" w:hAnsi="Arial" w:cs="Arial"/>
          <w:i/>
          <w:sz w:val="20"/>
          <w:szCs w:val="18"/>
          <w:lang w:eastAsia="zh-CN"/>
        </w:rPr>
      </w:pPr>
    </w:p>
    <w:p>
      <w:pPr>
        <w:pStyle w:val="RedTitre1"/>
        <w:keepNext/>
        <w:framePr w:hSpace="0" w:wrap="auto" w:vAnchor="margin" w:xAlign="left" w:yAlign="inline"/>
        <w:widowControl/>
        <w:shd w:val="pct5" w:color="auto" w:fill="auto"/>
      </w:pPr>
      <w:r>
        <w:t xml:space="preserve">Passé selon la procédure </w:t>
      </w:r>
      <w:r>
        <w:t>d’appel d’offres ouvert en application des articles R.2124-1 et R.2124-2 du code de la commande publique</w:t>
      </w:r>
    </w:p>
    <w:p>
      <w:pPr>
        <w:pStyle w:val="RedTitre1"/>
        <w:keepNext/>
        <w:framePr w:hSpace="0" w:wrap="auto" w:vAnchor="margin" w:xAlign="left" w:yAlign="inline"/>
        <w:widowControl/>
        <w:shd w:val="pct5" w:color="auto" w:fill="auto"/>
        <w:rPr>
          <w:b w:val="0"/>
          <w:bCs w:val="0"/>
          <w:sz w:val="20"/>
          <w:szCs w:val="20"/>
        </w:rPr>
      </w:pPr>
    </w:p>
    <w:p>
      <w:pPr>
        <w:pStyle w:val="RedTitre1"/>
        <w:keepNext/>
        <w:framePr w:hSpace="0" w:wrap="auto" w:vAnchor="margin" w:xAlign="left" w:yAlign="inline"/>
        <w:widowControl/>
        <w:shd w:val="clear" w:color="auto" w:fill="666666"/>
        <w:rPr>
          <w:color w:val="FFFFFF"/>
          <w:sz w:val="28"/>
          <w:szCs w:val="28"/>
        </w:rPr>
      </w:pPr>
    </w:p>
    <w:p>
      <w:pPr>
        <w:pStyle w:val="RedTitre1"/>
        <w:keepNext/>
        <w:framePr w:hSpace="0" w:wrap="auto" w:vAnchor="margin" w:xAlign="left" w:yAlign="inline"/>
        <w:widowControl/>
        <w:shd w:val="clear" w:color="auto" w:fill="666666"/>
        <w:rPr>
          <w:color w:val="FFFFFF"/>
          <w:sz w:val="28"/>
          <w:szCs w:val="28"/>
        </w:rPr>
      </w:pPr>
      <w:r>
        <w:rPr>
          <w:color w:val="FFFFFF"/>
          <w:sz w:val="28"/>
          <w:szCs w:val="28"/>
        </w:rPr>
        <w:t>Missions de contrôle technique et coordination en matière de sécurité et de protection de la santé pour le projet SEGUR au sein du Centre Hospitalier de Plaisir</w:t>
      </w:r>
    </w:p>
    <w:p>
      <w:pPr>
        <w:pStyle w:val="RedTitre1"/>
        <w:keepNext/>
        <w:framePr w:hSpace="0" w:wrap="auto" w:vAnchor="margin" w:xAlign="left" w:yAlign="inline"/>
        <w:widowControl/>
        <w:shd w:val="clear" w:color="auto" w:fill="666666"/>
        <w:rPr>
          <w:color w:val="FF0000"/>
          <w:sz w:val="28"/>
          <w:szCs w:val="28"/>
        </w:rPr>
      </w:pPr>
      <w:r>
        <w:rPr>
          <w:color w:val="FF0000"/>
          <w:sz w:val="28"/>
          <w:szCs w:val="28"/>
        </w:rPr>
        <w:t>Un acte d’engagement à compléter par lot</w:t>
      </w:r>
    </w:p>
    <w:p>
      <w:pPr>
        <w:pStyle w:val="RedTitre1"/>
        <w:keepNext/>
        <w:framePr w:hSpace="0" w:wrap="auto" w:vAnchor="margin" w:xAlign="left" w:yAlign="inline"/>
        <w:widowControl/>
        <w:shd w:val="clear" w:color="auto" w:fill="666666"/>
        <w:rPr>
          <w:color w:val="FFFFFF"/>
          <w:sz w:val="28"/>
          <w:szCs w:val="28"/>
        </w:rPr>
      </w:pPr>
    </w:p>
    <w:p>
      <w:pPr>
        <w:keepLines/>
        <w:shd w:val="clear" w:color="auto" w:fill="595959"/>
        <w:autoSpaceDE w:val="0"/>
        <w:autoSpaceDN w:val="0"/>
        <w:adjustRightInd w:val="0"/>
        <w:spacing w:after="0" w:line="240" w:lineRule="auto"/>
        <w:jc w:val="center"/>
        <w:rPr>
          <w:rFonts w:ascii="Arial" w:eastAsia="Times New Roman" w:hAnsi="Arial" w:cs="Arial"/>
          <w:b/>
          <w:bCs/>
          <w:color w:val="FFFFFF"/>
          <w:sz w:val="8"/>
          <w:lang w:eastAsia="fr-FR"/>
        </w:rPr>
      </w:pPr>
      <w:bookmarkStart w:id="17" w:name="ObjLot"/>
    </w:p>
    <w:bookmarkEnd w:id="17"/>
    <w:p>
      <w:pPr>
        <w:keepLines/>
        <w:autoSpaceDE w:val="0"/>
        <w:autoSpaceDN w:val="0"/>
        <w:adjustRightInd w:val="0"/>
        <w:spacing w:after="0" w:line="240" w:lineRule="auto"/>
        <w:rPr>
          <w:rFonts w:ascii="Arial" w:eastAsia="Times New Roman" w:hAnsi="Arial" w:cs="Arial"/>
          <w:sz w:val="4"/>
          <w:szCs w:val="20"/>
          <w:lang w:eastAsia="fr-FR"/>
        </w:rPr>
      </w:pPr>
    </w:p>
    <w:p>
      <w:pPr>
        <w:keepLines/>
        <w:shd w:val="clear" w:color="auto" w:fill="548DD4"/>
        <w:autoSpaceDE w:val="0"/>
        <w:autoSpaceDN w:val="0"/>
        <w:adjustRightInd w:val="0"/>
        <w:spacing w:after="0" w:line="240" w:lineRule="auto"/>
        <w:jc w:val="center"/>
        <w:rPr>
          <w:rFonts w:ascii="Arial" w:eastAsia="Times New Roman" w:hAnsi="Arial" w:cs="Arial"/>
          <w:b/>
          <w:bCs/>
          <w:color w:val="FFFFFF"/>
          <w:sz w:val="28"/>
          <w:szCs w:val="28"/>
          <w:lang w:eastAsia="fr-FR"/>
        </w:rPr>
      </w:pPr>
      <w:r>
        <w:rPr>
          <w:rFonts w:ascii="Arial" w:eastAsia="Times New Roman" w:hAnsi="Arial" w:cs="Arial"/>
          <w:b/>
          <w:bCs/>
          <w:color w:val="FFFFFF"/>
          <w:sz w:val="28"/>
          <w:szCs w:val="28"/>
          <w:lang w:eastAsia="fr-FR"/>
        </w:rPr>
        <w:t xml:space="preserve">Date limite de remise des offres : 17/09/2025 à 12 heures </w:t>
      </w:r>
    </w:p>
    <w:p>
      <w:pPr>
        <w:keepLines/>
        <w:shd w:val="clear" w:color="auto" w:fill="548DD4"/>
        <w:autoSpaceDE w:val="0"/>
        <w:autoSpaceDN w:val="0"/>
        <w:adjustRightInd w:val="0"/>
        <w:spacing w:after="0" w:line="240" w:lineRule="auto"/>
        <w:rPr>
          <w:rFonts w:ascii="Arial" w:eastAsia="Times New Roman" w:hAnsi="Arial" w:cs="Arial"/>
          <w:b/>
          <w:bCs/>
          <w:color w:val="FFFFFF"/>
          <w:sz w:val="8"/>
          <w:szCs w:val="20"/>
          <w:lang w:eastAsia="fr-FR"/>
        </w:rPr>
      </w:pPr>
    </w:p>
    <w:p>
      <w:pPr>
        <w:keepLines/>
        <w:autoSpaceDE w:val="0"/>
        <w:autoSpaceDN w:val="0"/>
        <w:adjustRightInd w:val="0"/>
        <w:spacing w:after="0" w:line="240" w:lineRule="auto"/>
        <w:rPr>
          <w:rFonts w:ascii="Arial" w:eastAsia="Times New Roman" w:hAnsi="Arial" w:cs="Arial"/>
          <w:szCs w:val="20"/>
          <w:lang w:eastAsia="fr-FR"/>
        </w:rPr>
      </w:pPr>
    </w:p>
    <w:p>
      <w:pPr>
        <w:tabs>
          <w:tab w:val="left" w:pos="426"/>
          <w:tab w:val="left" w:pos="851"/>
        </w:tabs>
        <w:suppressAutoHyphens/>
        <w:spacing w:after="0" w:line="240" w:lineRule="auto"/>
        <w:jc w:val="both"/>
        <w:rPr>
          <w:rFonts w:ascii="Arial" w:eastAsia="Times New Roman" w:hAnsi="Arial" w:cs="Arial"/>
          <w:b/>
          <w:szCs w:val="20"/>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Cs w:val="20"/>
          <w:lang w:eastAsia="zh-CN"/>
        </w:rPr>
        <w:t>Cet acte d'engagement correspond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(cocher les cases correspondantes et compléter)</w:t>
      </w:r>
    </w:p>
    <w:p>
      <w:pPr>
        <w:tabs>
          <w:tab w:val="left" w:pos="426"/>
          <w:tab w:val="left" w:pos="851"/>
        </w:tabs>
        <w:suppressAutoHyphens/>
        <w:spacing w:after="0" w:line="240" w:lineRule="auto"/>
        <w:jc w:val="both"/>
        <w:rPr>
          <w:rFonts w:ascii="Arial" w:eastAsia="Times New Roman" w:hAnsi="Arial" w:cs="Arial"/>
          <w:i/>
          <w:sz w:val="20"/>
          <w:szCs w:val="18"/>
          <w:lang w:eastAsia="zh-CN"/>
        </w:rPr>
      </w:pPr>
    </w:p>
    <w:p>
      <w:pPr>
        <w:keepLines/>
        <w:widowControl w:val="0"/>
        <w:numPr>
          <w:ilvl w:val="0"/>
          <w:numId w:val="8"/>
        </w:numPr>
        <w:tabs>
          <w:tab w:val="left" w:pos="426"/>
          <w:tab w:val="left" w:pos="851"/>
        </w:tabs>
        <w:suppressAutoHyphens/>
        <w:autoSpaceDE w:val="0"/>
        <w:autoSpaceDN w:val="0"/>
        <w:adjustRightInd w:val="0"/>
        <w:spacing w:after="0" w:line="240" w:lineRule="auto"/>
        <w:ind w:left="782" w:hanging="357"/>
        <w:jc w:val="both"/>
        <w:rPr>
          <w:rFonts w:ascii="Arial" w:eastAsia="Times New Roman" w:hAnsi="Arial" w:cs="Arial"/>
          <w:sz w:val="20"/>
          <w:szCs w:val="20"/>
          <w:lang w:eastAsia="zh-CN"/>
        </w:rPr>
      </w:pPr>
    </w:p>
    <w:p>
      <w:pPr>
        <w:tabs>
          <w:tab w:val="left" w:pos="426"/>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 xml:space="preserve">à l’ensemble du marché </w:t>
      </w:r>
    </w:p>
    <w:p>
      <w:pPr>
        <w:tabs>
          <w:tab w:val="left" w:pos="426"/>
          <w:tab w:val="left" w:pos="851"/>
          <w:tab w:val="left" w:pos="1418"/>
        </w:tabs>
        <w:suppressAutoHyphens/>
        <w:spacing w:after="0" w:line="240" w:lineRule="auto"/>
        <w:jc w:val="both"/>
        <w:rPr>
          <w:rFonts w:ascii="Arial" w:eastAsia="Times New Roman" w:hAnsi="Arial" w:cs="Arial"/>
          <w:sz w:val="20"/>
          <w:szCs w:val="20"/>
          <w:lang w:eastAsia="zh-CN"/>
        </w:rPr>
      </w:pPr>
    </w:p>
    <w:p>
      <w:pPr>
        <w:tabs>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t xml:space="preserve">au lot n° ……. ou aux lots n° …………… du marché                       </w:t>
      </w:r>
      <w:r>
        <w:rPr>
          <w:rFonts w:ascii="Arial" w:eastAsia="Times New Roman" w:hAnsi="Arial" w:cs="Arial"/>
          <w:sz w:val="20"/>
          <w:szCs w:val="20"/>
          <w:lang w:eastAsia="zh-CN"/>
        </w:rPr>
        <w:tab/>
      </w:r>
      <w:r>
        <w:rPr>
          <w:rFonts w:ascii="Arial" w:eastAsia="Times New Roman" w:hAnsi="Arial" w:cs="Arial"/>
          <w:i/>
          <w:iCs/>
          <w:sz w:val="18"/>
          <w:szCs w:val="18"/>
          <w:lang w:eastAsia="zh-CN"/>
        </w:rPr>
        <w:t xml:space="preserve">(en cas </w:t>
      </w:r>
      <w:r>
        <w:rPr>
          <w:rFonts w:ascii="Arial" w:eastAsia="Times New Roman" w:hAnsi="Arial" w:cs="Arial"/>
          <w:i/>
          <w:iCs/>
          <w:sz w:val="18"/>
          <w:szCs w:val="18"/>
          <w:lang w:eastAsia="zh-CN"/>
        </w:rPr>
        <w:tab/>
        <w:t>d’allotissement)</w:t>
      </w:r>
      <w:r>
        <w:rPr>
          <w:rFonts w:ascii="Arial" w:eastAsia="Times New Roman" w:hAnsi="Arial" w:cs="Arial"/>
          <w:sz w:val="20"/>
          <w:szCs w:val="20"/>
          <w:lang w:eastAsia="zh-CN"/>
        </w:rPr>
        <w:t> </w:t>
      </w:r>
    </w:p>
    <w:p>
      <w:pPr>
        <w:tabs>
          <w:tab w:val="left" w:pos="851"/>
          <w:tab w:val="left" w:pos="1418"/>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1985"/>
        </w:tabs>
        <w:suppressAutoHyphens/>
        <w:spacing w:after="0" w:line="240" w:lineRule="auto"/>
        <w:ind w:left="1134" w:firstLine="283"/>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t xml:space="preserve">correspondant, pour les lots n°……. , à l’offre variable </w:t>
      </w:r>
      <w:r>
        <w:rPr>
          <w:rFonts w:ascii="Arial" w:eastAsia="Times New Roman" w:hAnsi="Arial" w:cs="Arial"/>
          <w:i/>
          <w:iCs/>
          <w:sz w:val="18"/>
          <w:szCs w:val="18"/>
          <w:lang w:eastAsia="zh-CN"/>
        </w:rPr>
        <w:t>(en cas d’allotissement)</w:t>
      </w:r>
      <w:r>
        <w:rPr>
          <w:rFonts w:ascii="Arial" w:eastAsia="Times New Roman" w:hAnsi="Arial" w:cs="Arial"/>
          <w:sz w:val="20"/>
          <w:szCs w:val="20"/>
          <w:lang w:eastAsia="zh-CN"/>
        </w:rPr>
        <w:t> </w:t>
      </w:r>
    </w:p>
    <w:p>
      <w:pPr>
        <w:keepLines/>
        <w:widowControl w:val="0"/>
        <w:numPr>
          <w:ilvl w:val="0"/>
          <w:numId w:val="8"/>
        </w:numPr>
        <w:tabs>
          <w:tab w:val="left" w:pos="851"/>
        </w:tabs>
        <w:suppressAutoHyphens/>
        <w:autoSpaceDE w:val="0"/>
        <w:autoSpaceDN w:val="0"/>
        <w:adjustRightInd w:val="0"/>
        <w:spacing w:before="120" w:after="0" w:line="240" w:lineRule="auto"/>
        <w:ind w:left="782" w:hanging="357"/>
        <w:jc w:val="both"/>
        <w:rPr>
          <w:rFonts w:ascii="Arial" w:eastAsia="Times New Roman" w:hAnsi="Arial" w:cs="Arial"/>
          <w:iCs/>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r>
        <w:rPr>
          <w:rFonts w:ascii="Arial" w:eastAsia="Times New Roman" w:hAnsi="Arial" w:cs="Arial"/>
          <w:i/>
          <w:sz w:val="20"/>
          <w:szCs w:val="20"/>
          <w:lang w:eastAsia="zh-CN"/>
        </w:rPr>
        <w:t>à</w:t>
      </w:r>
      <w:r>
        <w:rPr>
          <w:rFonts w:ascii="Arial" w:eastAsia="Times New Roman" w:hAnsi="Arial" w:cs="Arial"/>
          <w:sz w:val="20"/>
          <w:szCs w:val="20"/>
          <w:lang w:eastAsia="zh-CN"/>
        </w:rPr>
        <w:t xml:space="preserve"> l’offre de base</w:t>
      </w:r>
    </w:p>
    <w:p>
      <w:pPr>
        <w:tabs>
          <w:tab w:val="left" w:pos="851"/>
        </w:tabs>
        <w:suppressAutoHyphens/>
        <w:spacing w:after="0" w:line="240" w:lineRule="auto"/>
        <w:ind w:left="284" w:hanging="284"/>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t xml:space="preserve">à la variante suivante : </w:t>
      </w:r>
    </w:p>
    <w:p>
      <w:pPr>
        <w:tabs>
          <w:tab w:val="left" w:pos="851"/>
        </w:tabs>
        <w:suppressAutoHyphens/>
        <w:spacing w:after="0" w:line="240" w:lineRule="auto"/>
        <w:ind w:left="851"/>
        <w:jc w:val="both"/>
        <w:rPr>
          <w:rFonts w:ascii="Arial" w:eastAsia="Times New Roman" w:hAnsi="Arial" w:cs="Arial"/>
          <w:sz w:val="20"/>
          <w:szCs w:val="20"/>
          <w:lang w:eastAsia="zh-CN"/>
        </w:rPr>
      </w:pPr>
    </w:p>
    <w:bookmarkEnd w:id="1"/>
    <w:p>
      <w:pPr>
        <w:keepLines/>
        <w:pBdr>
          <w:top w:val="single" w:sz="4" w:space="1" w:color="auto"/>
          <w:left w:val="single" w:sz="4" w:space="4" w:color="auto"/>
          <w:bottom w:val="single" w:sz="4" w:space="1" w:color="auto"/>
          <w:right w:val="single" w:sz="4"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 B- Engagement du titulaire ou du groupement titulaire</w:t>
      </w:r>
    </w:p>
    <w:p>
      <w:pPr>
        <w:keepLines/>
        <w:widowControl w:val="0"/>
        <w:autoSpaceDE w:val="0"/>
        <w:autoSpaceDN w:val="0"/>
        <w:adjustRightInd w:val="0"/>
        <w:spacing w:after="0" w:line="240" w:lineRule="auto"/>
        <w:rPr>
          <w:rFonts w:ascii="Arial" w:eastAsia="Times New Roman" w:hAnsi="Arial" w:cs="Arial"/>
          <w:szCs w:val="18"/>
          <w:lang w:eastAsia="fr-FR"/>
        </w:rPr>
      </w:pPr>
    </w:p>
    <w:p>
      <w:pPr>
        <w:tabs>
          <w:tab w:val="left" w:pos="426"/>
          <w:tab w:val="left" w:pos="851"/>
        </w:tabs>
        <w:suppressAutoHyphens/>
        <w:spacing w:after="0" w:line="240" w:lineRule="auto"/>
        <w:jc w:val="both"/>
        <w:rPr>
          <w:rFonts w:ascii="Arial" w:eastAsia="Times New Roman"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eastAsia="Times New Roman" w:hAnsi="Arial" w:cs="Arial"/>
          <w:b/>
          <w:sz w:val="24"/>
          <w:szCs w:val="24"/>
          <w:lang w:eastAsia="zh-CN"/>
        </w:rPr>
        <w:t>Identification et engagement du titulaire ou du groupement titulaire</w:t>
      </w:r>
    </w:p>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jc w:val="both"/>
        <w:rPr>
          <w:rFonts w:ascii="Univers" w:eastAsia="Times New Roman" w:hAnsi="Univers" w:cs="Univers"/>
          <w:sz w:val="20"/>
          <w:szCs w:val="20"/>
          <w:lang w:eastAsia="zh-CN"/>
        </w:rPr>
      </w:pPr>
      <w:r>
        <w:rPr>
          <w:rFonts w:ascii="Arial" w:eastAsia="Times New Roman" w:hAnsi="Arial" w:cs="Arial"/>
          <w:sz w:val="20"/>
          <w:szCs w:val="20"/>
          <w:lang w:eastAsia="zh-CN"/>
        </w:rPr>
        <w:t>Après avoir pris connaissance des éléments constitutifs du marché listés dans ce présent document, et conformément à leurs clauses</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(cocher les cases correspondantes et compléter)</w:t>
      </w: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tabs>
          <w:tab w:val="left" w:pos="0"/>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lang w:eastAsia="zh-CN"/>
        </w:rPr>
        <w:t>Le signataire</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Nom :</w:t>
            </w:r>
          </w:p>
        </w:tc>
        <w:bookmarkStart w:id="18" w:name="Texte1"/>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sz w:val="20"/>
                <w:szCs w:val="20"/>
                <w:lang w:eastAsia="fr-FR"/>
              </w:rPr>
            </w:pPr>
            <w:r>
              <w:rPr>
                <w:rFonts w:ascii="Arial" w:eastAsia="Times New Roman" w:hAnsi="Arial" w:cs="Arial"/>
                <w:sz w:val="20"/>
                <w:szCs w:val="20"/>
                <w:lang w:eastAsia="fr-FR"/>
              </w:rPr>
              <w:fldChar w:fldCharType="begin">
                <w:ffData>
                  <w:name w:val="Texte1"/>
                  <w:enabled/>
                  <w:calcOnExit w:val="0"/>
                  <w:textInput>
                    <w:default w:val="........................................................................................................."/>
                  </w:textInput>
                </w:ffData>
              </w:fldChar>
            </w:r>
            <w:r>
              <w:rPr>
                <w:rFonts w:ascii="Arial" w:eastAsia="Times New Roman" w:hAnsi="Arial" w:cs="Arial"/>
                <w:sz w:val="20"/>
                <w:szCs w:val="20"/>
                <w:lang w:eastAsia="fr-FR"/>
              </w:rPr>
              <w:instrText xml:space="preserve"> FORMTEXT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separate"/>
            </w:r>
            <w:r>
              <w:rPr>
                <w:rFonts w:ascii="Arial" w:eastAsia="Times New Roman" w:hAnsi="Arial" w:cs="Arial"/>
                <w:noProof/>
                <w:sz w:val="20"/>
                <w:szCs w:val="20"/>
                <w:lang w:eastAsia="fr-FR"/>
              </w:rPr>
              <w:t>.................................................................................................</w:t>
            </w:r>
            <w:r>
              <w:rPr>
                <w:rFonts w:ascii="Arial" w:eastAsia="Times New Roman" w:hAnsi="Arial" w:cs="Arial"/>
                <w:sz w:val="20"/>
                <w:szCs w:val="20"/>
                <w:lang w:eastAsia="fr-FR"/>
              </w:rPr>
              <w:fldChar w:fldCharType="end"/>
            </w:r>
            <w:bookmarkEnd w:id="18"/>
          </w:p>
        </w:tc>
      </w:tr>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Prénom :</w:t>
            </w:r>
          </w:p>
        </w:tc>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b/>
                <w:bCs/>
                <w:sz w:val="20"/>
                <w:szCs w:val="20"/>
                <w:lang w:eastAsia="fr-FR"/>
              </w:rPr>
            </w:pPr>
            <w:r>
              <w:rPr>
                <w:rFonts w:ascii="Arial" w:eastAsia="Times New Roman" w:hAnsi="Arial" w:cs="Arial"/>
                <w:sz w:val="20"/>
                <w:szCs w:val="20"/>
                <w:lang w:eastAsia="fr-FR"/>
              </w:rPr>
              <w:fldChar w:fldCharType="begin">
                <w:ffData>
                  <w:name w:val="Texte1"/>
                  <w:enabled/>
                  <w:calcOnExit w:val="0"/>
                  <w:textInput>
                    <w:default w:val="........................................................................................................."/>
                  </w:textInput>
                </w:ffData>
              </w:fldChar>
            </w:r>
            <w:r>
              <w:rPr>
                <w:rFonts w:ascii="Arial" w:eastAsia="Times New Roman" w:hAnsi="Arial" w:cs="Arial"/>
                <w:sz w:val="20"/>
                <w:szCs w:val="20"/>
                <w:lang w:eastAsia="fr-FR"/>
              </w:rPr>
              <w:instrText xml:space="preserve"> FORMTEXT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separate"/>
            </w:r>
            <w:r>
              <w:rPr>
                <w:rFonts w:ascii="Arial" w:eastAsia="Times New Roman" w:hAnsi="Arial" w:cs="Arial"/>
                <w:noProof/>
                <w:sz w:val="20"/>
                <w:szCs w:val="20"/>
                <w:lang w:eastAsia="fr-FR"/>
              </w:rPr>
              <w:t>.................................................................................................</w:t>
            </w:r>
            <w:r>
              <w:rPr>
                <w:rFonts w:ascii="Arial" w:eastAsia="Times New Roman" w:hAnsi="Arial" w:cs="Arial"/>
                <w:sz w:val="20"/>
                <w:szCs w:val="20"/>
                <w:lang w:eastAsia="fr-FR"/>
              </w:rPr>
              <w:fldChar w:fldCharType="end"/>
            </w:r>
          </w:p>
        </w:tc>
      </w:tr>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Qualité :</w:t>
            </w:r>
          </w:p>
        </w:tc>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b/>
                <w:bCs/>
                <w:sz w:val="20"/>
                <w:szCs w:val="20"/>
                <w:lang w:eastAsia="fr-FR"/>
              </w:rPr>
            </w:pPr>
            <w:r>
              <w:rPr>
                <w:rFonts w:ascii="Arial" w:eastAsia="Times New Roman" w:hAnsi="Arial" w:cs="Arial"/>
                <w:sz w:val="20"/>
                <w:szCs w:val="20"/>
                <w:lang w:eastAsia="fr-FR"/>
              </w:rPr>
              <w:fldChar w:fldCharType="begin">
                <w:ffData>
                  <w:name w:val="Texte1"/>
                  <w:enabled/>
                  <w:calcOnExit w:val="0"/>
                  <w:textInput>
                    <w:default w:val="........................................................................................................."/>
                  </w:textInput>
                </w:ffData>
              </w:fldChar>
            </w:r>
            <w:r>
              <w:rPr>
                <w:rFonts w:ascii="Arial" w:eastAsia="Times New Roman" w:hAnsi="Arial" w:cs="Arial"/>
                <w:sz w:val="20"/>
                <w:szCs w:val="20"/>
                <w:lang w:eastAsia="fr-FR"/>
              </w:rPr>
              <w:instrText xml:space="preserve"> FORMTEXT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separate"/>
            </w:r>
            <w:r>
              <w:rPr>
                <w:rFonts w:ascii="Arial" w:eastAsia="Times New Roman" w:hAnsi="Arial" w:cs="Arial"/>
                <w:noProof/>
                <w:sz w:val="20"/>
                <w:szCs w:val="20"/>
                <w:lang w:eastAsia="fr-FR"/>
              </w:rPr>
              <w:t>.................................................................................................</w:t>
            </w:r>
            <w:r>
              <w:rPr>
                <w:rFonts w:ascii="Arial" w:eastAsia="Times New Roman" w:hAnsi="Arial" w:cs="Arial"/>
                <w:sz w:val="20"/>
                <w:szCs w:val="20"/>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851"/>
        </w:tabs>
        <w:suppressAutoHyphens/>
        <w:spacing w:after="0" w:line="240" w:lineRule="auto"/>
        <w:ind w:left="851"/>
        <w:jc w:val="both"/>
        <w:rPr>
          <w:rFonts w:ascii="Arial" w:eastAsia="Times New Roman" w:hAnsi="Arial" w:cs="Arial"/>
          <w:sz w:val="20"/>
          <w:szCs w:val="20"/>
          <w:u w:val="single"/>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s’engage, sans réserve, sur la base de son offre et </w:t>
      </w:r>
      <w:r>
        <w:rPr>
          <w:rFonts w:ascii="Arial" w:eastAsia="Times New Roman" w:hAnsi="Arial" w:cs="Arial"/>
          <w:sz w:val="20"/>
          <w:szCs w:val="20"/>
          <w:u w:val="single"/>
          <w:lang w:eastAsia="zh-CN"/>
        </w:rPr>
        <w:t>pour son propre compte</w:t>
      </w:r>
    </w:p>
    <w:p>
      <w:pPr>
        <w:tabs>
          <w:tab w:val="left" w:pos="851"/>
        </w:tabs>
        <w:suppressAutoHyphens/>
        <w:spacing w:after="0" w:line="240" w:lineRule="auto"/>
        <w:ind w:left="851"/>
        <w:jc w:val="both"/>
        <w:rPr>
          <w:rFonts w:ascii="Arial" w:eastAsia="Times New Roman" w:hAnsi="Arial" w:cs="Arial"/>
          <w:i/>
          <w:color w:val="FF0000"/>
          <w:sz w:val="16"/>
          <w:szCs w:val="18"/>
          <w:lang w:eastAsia="zh-CN"/>
        </w:rPr>
      </w:pPr>
      <w:r>
        <w:rPr>
          <w:rFonts w:ascii="Arial" w:eastAsia="Times New Roman"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tabs>
          <w:tab w:val="left" w:pos="851"/>
        </w:tabs>
        <w:suppressAutoHyphens/>
        <w:spacing w:after="0" w:line="240" w:lineRule="auto"/>
        <w:jc w:val="both"/>
        <w:rPr>
          <w:rFonts w:ascii="Arial" w:eastAsia="Times New Roman" w:hAnsi="Arial" w:cs="Arial"/>
          <w:sz w:val="20"/>
          <w:szCs w:val="20"/>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jc w:val="both"/>
        <w:rPr>
          <w:rFonts w:ascii="Arial" w:eastAsia="Times New Roman" w:hAnsi="Arial" w:cs="Arial"/>
          <w:sz w:val="20"/>
          <w:szCs w:val="20"/>
          <w:u w:val="single"/>
          <w:lang w:eastAsia="zh-CN"/>
        </w:rPr>
      </w:pPr>
      <w:r>
        <w:rPr>
          <w:rFonts w:ascii="Arial" w:eastAsia="Times New Roman" w:hAnsi="Arial" w:cs="Arial"/>
          <w:sz w:val="20"/>
          <w:szCs w:val="20"/>
          <w:lang w:eastAsia="zh-CN"/>
        </w:rPr>
        <w:tab/>
      </w:r>
      <w:r>
        <w:rPr>
          <w:rFonts w:ascii="Arial" w:eastAsia="Times New Roman" w:hAnsi="Arial" w:cs="Arial"/>
          <w:sz w:val="20"/>
          <w:szCs w:val="20"/>
          <w:u w:val="single"/>
          <w:lang w:eastAsia="zh-CN"/>
        </w:rPr>
        <w:t>ou</w:t>
      </w:r>
    </w:p>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engage, sans réserve, </w:t>
      </w:r>
      <w:r>
        <w:rPr>
          <w:rFonts w:ascii="Arial" w:eastAsia="Times New Roman" w:hAnsi="Arial" w:cs="Arial"/>
          <w:sz w:val="20"/>
          <w:szCs w:val="20"/>
          <w:u w:val="single"/>
          <w:lang w:eastAsia="zh-CN"/>
        </w:rPr>
        <w:t>la société</w:t>
      </w:r>
      <w:r>
        <w:rPr>
          <w:rFonts w:ascii="Arial" w:eastAsia="Times New Roman" w:hAnsi="Arial" w:cs="Arial"/>
          <w:sz w:val="20"/>
          <w:szCs w:val="20"/>
          <w:lang w:eastAsia="zh-CN"/>
        </w:rPr>
        <w:t xml:space="preserve"> ci-dessous sur la base de son offre </w:t>
      </w:r>
    </w:p>
    <w:p>
      <w:pPr>
        <w:tabs>
          <w:tab w:val="left" w:pos="851"/>
        </w:tabs>
        <w:suppressAutoHyphens/>
        <w:spacing w:after="0" w:line="240" w:lineRule="auto"/>
        <w:ind w:left="851"/>
        <w:jc w:val="both"/>
        <w:rPr>
          <w:rFonts w:ascii="Arial" w:eastAsia="Times New Roman" w:hAnsi="Arial" w:cs="Arial"/>
          <w:i/>
          <w:color w:val="FF0000"/>
          <w:sz w:val="16"/>
          <w:szCs w:val="18"/>
          <w:lang w:eastAsia="zh-CN"/>
        </w:rPr>
      </w:pPr>
      <w:r>
        <w:rPr>
          <w:rFonts w:ascii="Arial" w:eastAsia="Times New Roman"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tabs>
          <w:tab w:val="left" w:pos="851"/>
        </w:tabs>
        <w:suppressAutoHyphens/>
        <w:spacing w:after="0" w:line="240" w:lineRule="auto"/>
        <w:jc w:val="both"/>
        <w:rPr>
          <w:rFonts w:ascii="Arial" w:eastAsia="Times New Roman" w:hAnsi="Arial" w:cs="Arial"/>
          <w:sz w:val="20"/>
          <w:szCs w:val="20"/>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Cs/>
          <w:iCs/>
          <w:sz w:val="16"/>
          <w:szCs w:val="18"/>
          <w:u w:val="single"/>
          <w:lang w:eastAsia="fr-FR"/>
        </w:rPr>
      </w:pPr>
    </w:p>
    <w:p>
      <w:pPr>
        <w:keepLines/>
        <w:widowControl w:val="0"/>
        <w:autoSpaceDE w:val="0"/>
        <w:autoSpaceDN w:val="0"/>
        <w:adjustRightInd w:val="0"/>
        <w:spacing w:after="0" w:line="240" w:lineRule="auto"/>
        <w:rPr>
          <w:rFonts w:ascii="Arial" w:eastAsia="Times New Roman" w:hAnsi="Arial" w:cs="Arial"/>
          <w:bCs/>
          <w:iCs/>
          <w:sz w:val="20"/>
          <w:szCs w:val="18"/>
          <w:u w:val="single"/>
          <w:lang w:eastAsia="fr-FR"/>
        </w:rPr>
      </w:pPr>
      <w:r>
        <w:rPr>
          <w:rFonts w:ascii="Arial" w:eastAsia="Times New Roman" w:hAnsi="Arial" w:cs="Arial"/>
          <w:bCs/>
          <w:iCs/>
          <w:sz w:val="20"/>
          <w:szCs w:val="18"/>
          <w:u w:val="single"/>
          <w:lang w:eastAsia="fr-FR"/>
        </w:rPr>
        <w:t>ou</w:t>
      </w:r>
    </w:p>
    <w:p>
      <w:pPr>
        <w:keepLines/>
        <w:widowControl w:val="0"/>
        <w:autoSpaceDE w:val="0"/>
        <w:autoSpaceDN w:val="0"/>
        <w:adjustRightInd w:val="0"/>
        <w:spacing w:after="0" w:line="240" w:lineRule="auto"/>
        <w:rPr>
          <w:rFonts w:ascii="Arial" w:eastAsia="Times New Roman" w:hAnsi="Arial" w:cs="Arial"/>
          <w:bCs/>
          <w:iCs/>
          <w:sz w:val="20"/>
          <w:szCs w:val="18"/>
          <w:lang w:eastAsia="fr-FR"/>
        </w:rPr>
      </w:pPr>
    </w:p>
    <w:p>
      <w:pPr>
        <w:tabs>
          <w:tab w:val="left" w:pos="426"/>
        </w:tabs>
        <w:suppressAutoHyphens/>
        <w:spacing w:after="0" w:line="240" w:lineRule="auto"/>
        <w:jc w:val="both"/>
        <w:rPr>
          <w:rFonts w:ascii="Arial" w:eastAsia="Times New Roman" w:hAnsi="Arial" w:cs="Arial"/>
          <w:sz w:val="20"/>
          <w:szCs w:val="20"/>
          <w:u w:val="single"/>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szCs w:val="20"/>
          <w:lang w:eastAsia="zh-CN"/>
        </w:rPr>
        <w:tab/>
      </w:r>
      <w:r>
        <w:rPr>
          <w:rFonts w:ascii="Arial" w:eastAsia="Times New Roman" w:hAnsi="Arial" w:cs="Arial"/>
          <w:sz w:val="20"/>
          <w:szCs w:val="20"/>
          <w:u w:val="single"/>
          <w:lang w:eastAsia="zh-CN"/>
        </w:rPr>
        <w:t>L’ensemble des membres du groupement</w:t>
      </w:r>
      <w:r>
        <w:rPr>
          <w:rFonts w:ascii="Arial" w:eastAsia="Times New Roman" w:hAnsi="Arial" w:cs="Arial"/>
          <w:sz w:val="20"/>
          <w:szCs w:val="20"/>
          <w:lang w:eastAsia="zh-CN"/>
        </w:rPr>
        <w:t xml:space="preserve"> d’opérateurs économiques s’engagent, sur la base de </w:t>
      </w:r>
      <w:r>
        <w:rPr>
          <w:rFonts w:ascii="Arial" w:eastAsia="Times New Roman" w:hAnsi="Arial" w:cs="Arial"/>
          <w:sz w:val="20"/>
          <w:szCs w:val="20"/>
          <w:lang w:eastAsia="zh-CN"/>
        </w:rPr>
        <w:tab/>
        <w:t>l’offre du groupement</w:t>
      </w:r>
    </w:p>
    <w:p>
      <w:pPr>
        <w:tabs>
          <w:tab w:val="left" w:pos="426"/>
        </w:tabs>
        <w:suppressAutoHyphens/>
        <w:spacing w:after="0" w:line="240" w:lineRule="auto"/>
        <w:jc w:val="both"/>
        <w:rPr>
          <w:rFonts w:ascii="Arial" w:eastAsia="Times New Roman" w:hAnsi="Arial" w:cs="Arial"/>
          <w:color w:val="FF0000"/>
          <w:sz w:val="18"/>
          <w:szCs w:val="20"/>
          <w:u w:val="single"/>
          <w:lang w:eastAsia="zh-CN"/>
        </w:rPr>
      </w:pPr>
      <w:r>
        <w:rPr>
          <w:rFonts w:ascii="Arial" w:eastAsia="Times New Roman" w:hAnsi="Arial" w:cs="Arial"/>
          <w:i/>
          <w:sz w:val="18"/>
          <w:szCs w:val="18"/>
          <w:lang w:eastAsia="zh-CN"/>
        </w:rPr>
        <w:tab/>
      </w:r>
      <w:r>
        <w:rPr>
          <w:rFonts w:ascii="Arial" w:eastAsia="Times New Roman" w:hAnsi="Arial" w:cs="Arial"/>
          <w:i/>
          <w:color w:val="FF0000"/>
          <w:sz w:val="16"/>
          <w:szCs w:val="18"/>
          <w:lang w:eastAsia="zh-CN"/>
        </w:rPr>
        <w:t xml:space="preserve">(indiquer le nom commercial et la dénomination sociale de chaque membre du groupement, les adresses de son </w:t>
      </w:r>
      <w:r>
        <w:rPr>
          <w:rFonts w:ascii="Arial" w:eastAsia="Times New Roman" w:hAnsi="Arial" w:cs="Arial"/>
          <w:i/>
          <w:color w:val="FF0000"/>
          <w:sz w:val="16"/>
          <w:szCs w:val="18"/>
          <w:lang w:eastAsia="zh-CN"/>
        </w:rPr>
        <w:tab/>
        <w:t xml:space="preserve">établissement et de son siège social, si elle est différente de celle de l’établissement, son adresse électronique, ses </w:t>
      </w:r>
      <w:r>
        <w:rPr>
          <w:rFonts w:ascii="Arial" w:eastAsia="Times New Roman" w:hAnsi="Arial" w:cs="Arial"/>
          <w:i/>
          <w:color w:val="FF0000"/>
          <w:sz w:val="16"/>
          <w:szCs w:val="18"/>
          <w:lang w:eastAsia="zh-CN"/>
        </w:rPr>
        <w:tab/>
        <w:t>numéros de téléphone et de télécopie et son numéro SIRET, etc.)</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tabs>
          <w:tab w:val="left" w:pos="426"/>
        </w:tabs>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ab/>
        <w:t>Mandataire du groupement</w:t>
      </w:r>
    </w:p>
    <w:p>
      <w:pPr>
        <w:keepLines/>
        <w:widowControl w:val="0"/>
        <w:tabs>
          <w:tab w:val="left" w:pos="426"/>
        </w:tabs>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sectPr>
          <w:headerReference w:type="default" r:id="rId9"/>
          <w:footerReference w:type="default" r:id="rId10"/>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Cotraitant n° 1</w:t>
      </w:r>
    </w:p>
    <w:p>
      <w:pPr>
        <w:keepLines/>
        <w:widowControl w:val="0"/>
        <w:autoSpaceDE w:val="0"/>
        <w:autoSpaceDN w:val="0"/>
        <w:adjustRightInd w:val="0"/>
        <w:spacing w:after="0" w:line="240" w:lineRule="auto"/>
        <w:rPr>
          <w:rFonts w:ascii="Arial" w:eastAsia="Times New Roman" w:hAnsi="Arial" w:cs="Arial"/>
          <w:i/>
          <w:iCs/>
          <w:sz w:val="16"/>
          <w:szCs w:val="14"/>
          <w:lang w:eastAsia="fr-FR"/>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Raison sociale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Adresse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postal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Téléphone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Fax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Courriel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Numéro SIRET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 Reg. com.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 xml:space="preserve">N° rép. Métiers :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NAF/APE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Cotraitant n° 2</w:t>
      </w:r>
    </w:p>
    <w:p>
      <w:pPr>
        <w:keepLines/>
        <w:widowControl w:val="0"/>
        <w:autoSpaceDE w:val="0"/>
        <w:autoSpaceDN w:val="0"/>
        <w:adjustRightInd w:val="0"/>
        <w:spacing w:after="0" w:line="240" w:lineRule="auto"/>
        <w:rPr>
          <w:rFonts w:ascii="Arial" w:eastAsia="Times New Roman" w:hAnsi="Arial" w:cs="Arial"/>
          <w:i/>
          <w:iCs/>
          <w:sz w:val="16"/>
          <w:szCs w:val="14"/>
          <w:lang w:eastAsia="fr-FR"/>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Raison sociale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Adresse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postal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Téléphone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Fax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Courriel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Numéro SIRET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val="en-US" w:eastAsia="fr-FR"/>
              </w:rPr>
            </w:pPr>
            <w:r>
              <w:rPr>
                <w:rFonts w:ascii="Arial" w:eastAsia="Times New Roman" w:hAnsi="Arial" w:cs="Arial"/>
                <w:sz w:val="14"/>
                <w:szCs w:val="14"/>
                <w:lang w:val="en-US" w:eastAsia="fr-FR"/>
              </w:rPr>
              <w:fldChar w:fldCharType="begin">
                <w:ffData>
                  <w:name w:val=""/>
                  <w:enabled/>
                  <w:calcOnExit w:val="0"/>
                  <w:textInput>
                    <w:default w:val="..............................................................................."/>
                  </w:textInput>
                </w:ffData>
              </w:fldChar>
            </w:r>
            <w:r>
              <w:rPr>
                <w:rFonts w:ascii="Arial" w:eastAsia="Times New Roman" w:hAnsi="Arial" w:cs="Arial"/>
                <w:sz w:val="14"/>
                <w:szCs w:val="14"/>
                <w:lang w:val="en-US" w:eastAsia="fr-FR"/>
              </w:rPr>
              <w:instrText xml:space="preserve"> FORMTEXT </w:instrText>
            </w:r>
            <w:r>
              <w:rPr>
                <w:rFonts w:ascii="Arial" w:eastAsia="Times New Roman" w:hAnsi="Arial" w:cs="Arial"/>
                <w:sz w:val="14"/>
                <w:szCs w:val="14"/>
                <w:lang w:val="en-US" w:eastAsia="fr-FR"/>
              </w:rPr>
            </w:r>
            <w:r>
              <w:rPr>
                <w:rFonts w:ascii="Arial" w:eastAsia="Times New Roman" w:hAnsi="Arial" w:cs="Arial"/>
                <w:sz w:val="14"/>
                <w:szCs w:val="14"/>
                <w:lang w:val="en-US" w:eastAsia="fr-FR"/>
              </w:rPr>
              <w:fldChar w:fldCharType="separate"/>
            </w:r>
            <w:r>
              <w:rPr>
                <w:rFonts w:ascii="Arial" w:eastAsia="Times New Roman" w:hAnsi="Arial" w:cs="Arial"/>
                <w:noProof/>
                <w:sz w:val="14"/>
                <w:szCs w:val="14"/>
                <w:lang w:val="en-US" w:eastAsia="fr-FR"/>
              </w:rPr>
              <w:t>...............................................................................</w:t>
            </w:r>
            <w:r>
              <w:rPr>
                <w:rFonts w:ascii="Arial" w:eastAsia="Times New Roman" w:hAnsi="Arial" w:cs="Arial"/>
                <w:sz w:val="14"/>
                <w:szCs w:val="14"/>
                <w:lang w:val="en-US"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val="en-US" w:eastAsia="fr-FR"/>
              </w:rPr>
            </w:pPr>
            <w:r>
              <w:rPr>
                <w:rFonts w:ascii="Arial" w:eastAsia="Times New Roman" w:hAnsi="Arial" w:cs="Arial"/>
                <w:sz w:val="14"/>
                <w:szCs w:val="14"/>
                <w:lang w:val="en-US" w:eastAsia="fr-FR"/>
              </w:rPr>
              <w:t>N° Reg. com.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 xml:space="preserve">N° rép. Métiers :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NAF/APE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bl>
    <w:p>
      <w:pPr>
        <w:keepLines/>
        <w:widowControl w:val="0"/>
        <w:autoSpaceDE w:val="0"/>
        <w:autoSpaceDN w:val="0"/>
        <w:adjustRightInd w:val="0"/>
        <w:spacing w:before="40" w:after="40" w:line="240" w:lineRule="auto"/>
        <w:rPr>
          <w:rFonts w:ascii="Arial" w:eastAsia="Times New Roman" w:hAnsi="Arial" w:cs="Arial"/>
          <w:sz w:val="18"/>
          <w:szCs w:val="18"/>
          <w:lang w:eastAsia="fr-FR"/>
        </w:rPr>
        <w:sectPr>
          <w:headerReference w:type="default" r:id="rId11"/>
          <w:footerReference w:type="default" r:id="rId12"/>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shd w:val="clear" w:color="auto" w:fill="CCFFFF"/>
        <w:tabs>
          <w:tab w:val="left" w:pos="426"/>
          <w:tab w:val="left" w:pos="851"/>
        </w:tabs>
        <w:suppressAutoHyphens/>
        <w:spacing w:after="0" w:line="240" w:lineRule="auto"/>
        <w:jc w:val="both"/>
        <w:rPr>
          <w:rFonts w:ascii="Arial" w:eastAsia="Times New Roman" w:hAnsi="Arial" w:cs="Arial"/>
          <w:sz w:val="12"/>
          <w:szCs w:val="20"/>
          <w:lang w:eastAsia="zh-CN"/>
        </w:rPr>
      </w:pPr>
    </w:p>
    <w:p>
      <w:pPr>
        <w:shd w:val="clear" w:color="auto" w:fill="CCFFFF"/>
        <w:tabs>
          <w:tab w:val="left" w:pos="426"/>
          <w:tab w:val="left" w:pos="851"/>
        </w:tabs>
        <w:suppressAutoHyphens/>
        <w:spacing w:after="0" w:line="240" w:lineRule="auto"/>
        <w:jc w:val="both"/>
        <w:rPr>
          <w:rFonts w:ascii="Arial" w:eastAsia="Times New Roman" w:hAnsi="Arial" w:cs="Arial"/>
          <w:sz w:val="12"/>
          <w:szCs w:val="20"/>
          <w:lang w:eastAsia="zh-CN"/>
        </w:rPr>
      </w:pPr>
    </w:p>
    <w:p>
      <w:pPr>
        <w:shd w:val="clear" w:color="auto" w:fill="CCFFFF"/>
        <w:tabs>
          <w:tab w:val="left" w:pos="426"/>
          <w:tab w:val="left" w:pos="851"/>
        </w:tabs>
        <w:suppressAutoHyphens/>
        <w:spacing w:after="0" w:line="240" w:lineRule="auto"/>
        <w:jc w:val="both"/>
        <w:rPr>
          <w:rFonts w:ascii="Arial" w:eastAsia="Times New Roman" w:hAnsi="Arial" w:cs="Arial"/>
          <w:sz w:val="12"/>
          <w:szCs w:val="20"/>
          <w:lang w:eastAsia="zh-CN"/>
        </w:rPr>
      </w:pPr>
    </w:p>
    <w:p>
      <w:pPr>
        <w:shd w:val="clear" w:color="auto" w:fill="CCFFFF"/>
        <w:tabs>
          <w:tab w:val="left" w:pos="426"/>
          <w:tab w:val="left" w:pos="851"/>
        </w:tabs>
        <w:suppressAutoHyphens/>
        <w:spacing w:after="0" w:line="240" w:lineRule="auto"/>
        <w:jc w:val="both"/>
        <w:rPr>
          <w:rFonts w:ascii="Univers" w:eastAsia="Times New Roman" w:hAnsi="Univers" w:cs="Univers"/>
          <w:sz w:val="20"/>
          <w:szCs w:val="20"/>
          <w:lang w:eastAsia="zh-CN"/>
        </w:rPr>
      </w:pPr>
      <w:r>
        <w:rPr>
          <w:rFonts w:ascii="Arial" w:eastAsia="Times New Roman" w:hAnsi="Arial" w:cs="Arial"/>
          <w:sz w:val="20"/>
          <w:szCs w:val="20"/>
          <w:lang w:eastAsia="zh-CN"/>
        </w:rPr>
        <w:t>à livrer les fournitures demandées ou à exécuter les prestations demandées</w:t>
      </w:r>
      <w:r>
        <w:rPr>
          <w:rFonts w:ascii="Univers" w:eastAsia="Times New Roman" w:hAnsi="Univers" w:cs="Univers"/>
          <w:sz w:val="20"/>
          <w:szCs w:val="20"/>
          <w:lang w:eastAsia="zh-CN"/>
        </w:rPr>
        <w:t xml:space="preserve"> dans les conditions définies ci-après</w:t>
      </w:r>
      <w:r>
        <w:rPr>
          <w:rFonts w:ascii="Arial" w:eastAsia="Times New Roman" w:hAnsi="Arial" w:cs="Arial"/>
          <w:sz w:val="20"/>
          <w:szCs w:val="20"/>
          <w:lang w:eastAsia="zh-CN"/>
        </w:rPr>
        <w:t>:</w:t>
      </w:r>
    </w:p>
    <w:p>
      <w:pPr>
        <w:shd w:val="clear" w:color="auto" w:fill="CCFFFF"/>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(cocher les cases correspondantes et compléter)</w:t>
      </w:r>
    </w:p>
    <w:p>
      <w:pPr>
        <w:keepLines/>
        <w:widowControl w:val="0"/>
        <w:shd w:val="clear" w:color="auto" w:fill="CCFFFF"/>
        <w:autoSpaceDE w:val="0"/>
        <w:autoSpaceDN w:val="0"/>
        <w:adjustRightInd w:val="0"/>
        <w:spacing w:after="0" w:line="240" w:lineRule="auto"/>
        <w:rPr>
          <w:rFonts w:ascii="Arial" w:eastAsia="Times New Roman" w:hAnsi="Arial" w:cs="Arial"/>
          <w:b/>
          <w:bCs/>
          <w:i/>
          <w:iCs/>
          <w:sz w:val="20"/>
          <w:szCs w:val="18"/>
          <w:lang w:eastAsia="fr-FR"/>
        </w:rPr>
      </w:pPr>
    </w:p>
    <w:p>
      <w:pPr>
        <w:shd w:val="clear" w:color="auto" w:fill="CCFFFF"/>
        <w:tabs>
          <w:tab w:val="left" w:pos="851"/>
          <w:tab w:val="left" w:pos="1276"/>
        </w:tabs>
        <w:suppressAutoHyphens/>
        <w:spacing w:after="0" w:line="240" w:lineRule="auto"/>
        <w:jc w:val="both"/>
        <w:rPr>
          <w:rFonts w:ascii="Univers" w:eastAsia="Times New Roman" w:hAnsi="Univers" w:cs="Univers"/>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szCs w:val="20"/>
          <w:lang w:eastAsia="zh-CN"/>
        </w:rPr>
        <w:tab/>
        <w:t>aux prix indiqués ci-dessous :</w:t>
      </w:r>
    </w:p>
    <w:p>
      <w:pPr>
        <w:keepLines/>
        <w:widowControl w:val="0"/>
        <w:shd w:val="clear" w:color="auto" w:fill="CCFFFF"/>
        <w:autoSpaceDE w:val="0"/>
        <w:autoSpaceDN w:val="0"/>
        <w:adjustRightInd w:val="0"/>
        <w:spacing w:after="0" w:line="240" w:lineRule="auto"/>
        <w:rPr>
          <w:rFonts w:ascii="Arial" w:eastAsia="Times New Roman" w:hAnsi="Arial" w:cs="Arial"/>
          <w:b/>
          <w:bCs/>
          <w:i/>
          <w:iCs/>
          <w:sz w:val="20"/>
          <w:szCs w:val="18"/>
          <w:lang w:eastAsia="fr-FR"/>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5778"/>
        <w:gridCol w:w="3436"/>
      </w:tblGrid>
      <w:tr>
        <w:tc>
          <w:tcPr>
            <w:tcW w:w="5778" w:type="dxa"/>
            <w:tcBorders>
              <w:right w:val="single" w:sz="12" w:space="0" w:color="auto"/>
            </w:tcBorders>
            <w:shd w:val="clear" w:color="auto" w:fill="CCFFFF"/>
          </w:tcPr>
          <w:p>
            <w:pPr>
              <w:keepLines/>
              <w:widowControl w:val="0"/>
              <w:shd w:val="clear" w:color="auto" w:fill="CCFFFF"/>
              <w:autoSpaceDE w:val="0"/>
              <w:autoSpaceDN w:val="0"/>
              <w:adjustRightInd w:val="0"/>
              <w:spacing w:before="160" w:after="120" w:line="240" w:lineRule="auto"/>
              <w:rPr>
                <w:rFonts w:ascii="Arial" w:eastAsia="Times New Roman" w:hAnsi="Arial" w:cs="Arial"/>
                <w:sz w:val="18"/>
                <w:szCs w:val="18"/>
                <w:lang w:eastAsia="fr-FR"/>
              </w:rPr>
            </w:pPr>
            <w:r>
              <w:rPr>
                <w:rFonts w:ascii="Arial" w:eastAsia="Times New Roman" w:hAnsi="Arial" w:cs="Arial"/>
                <w:sz w:val="18"/>
                <w:szCs w:val="18"/>
                <w:lang w:eastAsia="fr-FR"/>
              </w:rPr>
              <w:t>Montant hors TVA</w:t>
            </w:r>
          </w:p>
        </w:tc>
        <w:tc>
          <w:tcPr>
            <w:tcW w:w="3436" w:type="dxa"/>
            <w:tcBorders>
              <w:top w:val="single" w:sz="12" w:space="0" w:color="auto"/>
              <w:left w:val="single" w:sz="12" w:space="0" w:color="auto"/>
              <w:bottom w:val="single" w:sz="12" w:space="0" w:color="auto"/>
              <w:right w:val="single" w:sz="12" w:space="0" w:color="auto"/>
            </w:tcBorders>
            <w:shd w:val="clear" w:color="auto" w:fill="CCFFFF"/>
          </w:tcPr>
          <w:p>
            <w:pPr>
              <w:keepLines/>
              <w:widowControl w:val="0"/>
              <w:shd w:val="clear" w:color="auto" w:fill="CCFFFF"/>
              <w:autoSpaceDE w:val="0"/>
              <w:autoSpaceDN w:val="0"/>
              <w:adjustRightInd w:val="0"/>
              <w:spacing w:before="160" w:after="120" w:line="240" w:lineRule="auto"/>
              <w:jc w:val="center"/>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2"/>
                  <w:enabled/>
                  <w:calcOnExit w:val="0"/>
                  <w:textInput>
                    <w:type w:val="number"/>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euros</w:t>
            </w:r>
          </w:p>
        </w:tc>
      </w:tr>
      <w:tr>
        <w:tc>
          <w:tcPr>
            <w:tcW w:w="5778" w:type="dxa"/>
            <w:tcBorders>
              <w:bottom w:val="double" w:sz="4" w:space="0" w:color="auto"/>
              <w:right w:val="single" w:sz="12" w:space="0" w:color="auto"/>
            </w:tcBorders>
            <w:shd w:val="clear" w:color="auto" w:fill="CCFFFF"/>
          </w:tcPr>
          <w:p>
            <w:pPr>
              <w:keepLines/>
              <w:widowControl w:val="0"/>
              <w:shd w:val="clear" w:color="auto" w:fill="CCFFFF"/>
              <w:autoSpaceDE w:val="0"/>
              <w:autoSpaceDN w:val="0"/>
              <w:adjustRightInd w:val="0"/>
              <w:spacing w:before="160" w:after="120" w:line="240" w:lineRule="auto"/>
              <w:rPr>
                <w:rFonts w:ascii="Arial" w:eastAsia="Times New Roman" w:hAnsi="Arial" w:cs="Arial"/>
                <w:sz w:val="18"/>
                <w:szCs w:val="18"/>
                <w:lang w:eastAsia="fr-FR"/>
              </w:rPr>
            </w:pPr>
            <w:r>
              <w:rPr>
                <w:rFonts w:ascii="Arial" w:eastAsia="Times New Roman" w:hAnsi="Arial" w:cs="Arial"/>
                <w:sz w:val="18"/>
                <w:szCs w:val="18"/>
                <w:lang w:eastAsia="fr-FR"/>
              </w:rPr>
              <w:t>Montant de TVA                                         Taux de TVA (</w:t>
            </w:r>
            <w:r>
              <w:rPr>
                <w:rFonts w:ascii="Arial" w:eastAsia="Times New Roman" w:hAnsi="Arial" w:cs="Arial"/>
                <w:sz w:val="18"/>
                <w:szCs w:val="18"/>
                <w:lang w:eastAsia="fr-FR"/>
              </w:rPr>
              <w:fldChar w:fldCharType="begin">
                <w:ffData>
                  <w:name w:val=""/>
                  <w:enabled/>
                  <w:calcOnExit w:val="0"/>
                  <w:textInput>
                    <w:type w:val="number"/>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w:t>
            </w:r>
          </w:p>
        </w:tc>
        <w:tc>
          <w:tcPr>
            <w:tcW w:w="3436" w:type="dxa"/>
            <w:tcBorders>
              <w:top w:val="single" w:sz="12" w:space="0" w:color="auto"/>
              <w:left w:val="single" w:sz="12" w:space="0" w:color="auto"/>
              <w:bottom w:val="double" w:sz="4" w:space="0" w:color="auto"/>
              <w:right w:val="single" w:sz="12" w:space="0" w:color="auto"/>
            </w:tcBorders>
            <w:shd w:val="clear" w:color="auto" w:fill="CCFFFF"/>
          </w:tcPr>
          <w:p>
            <w:pPr>
              <w:keepLines/>
              <w:widowControl w:val="0"/>
              <w:shd w:val="clear" w:color="auto" w:fill="CCFFFF"/>
              <w:autoSpaceDE w:val="0"/>
              <w:autoSpaceDN w:val="0"/>
              <w:adjustRightInd w:val="0"/>
              <w:spacing w:before="160" w:after="120" w:line="240" w:lineRule="auto"/>
              <w:jc w:val="center"/>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2"/>
                  <w:enabled/>
                  <w:calcOnExit w:val="0"/>
                  <w:textInput>
                    <w:type w:val="number"/>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euros</w:t>
            </w:r>
          </w:p>
        </w:tc>
      </w:tr>
      <w:tr>
        <w:tc>
          <w:tcPr>
            <w:tcW w:w="5778" w:type="dxa"/>
            <w:tcBorders>
              <w:top w:val="double" w:sz="4" w:space="0" w:color="auto"/>
              <w:right w:val="single" w:sz="12" w:space="0" w:color="auto"/>
            </w:tcBorders>
            <w:shd w:val="clear" w:color="auto" w:fill="CCFFFF"/>
          </w:tcPr>
          <w:p>
            <w:pPr>
              <w:keepLines/>
              <w:widowControl w:val="0"/>
              <w:shd w:val="clear" w:color="auto" w:fill="CCFFFF"/>
              <w:autoSpaceDE w:val="0"/>
              <w:autoSpaceDN w:val="0"/>
              <w:adjustRightInd w:val="0"/>
              <w:spacing w:before="160" w:after="120" w:line="240" w:lineRule="auto"/>
              <w:rPr>
                <w:rFonts w:ascii="Arial" w:eastAsia="Times New Roman" w:hAnsi="Arial" w:cs="Arial"/>
                <w:sz w:val="18"/>
                <w:szCs w:val="18"/>
                <w:lang w:eastAsia="fr-FR"/>
              </w:rPr>
            </w:pPr>
            <w:r>
              <w:rPr>
                <w:rFonts w:ascii="Arial" w:eastAsia="Times New Roman" w:hAnsi="Arial" w:cs="Arial"/>
                <w:sz w:val="18"/>
                <w:szCs w:val="18"/>
                <w:lang w:eastAsia="fr-FR"/>
              </w:rPr>
              <w:t>Montant TVA incluse</w:t>
            </w:r>
          </w:p>
        </w:tc>
        <w:tc>
          <w:tcPr>
            <w:tcW w:w="3436" w:type="dxa"/>
            <w:tcBorders>
              <w:top w:val="double" w:sz="4" w:space="0" w:color="auto"/>
              <w:left w:val="single" w:sz="12" w:space="0" w:color="auto"/>
              <w:bottom w:val="single" w:sz="12" w:space="0" w:color="auto"/>
              <w:right w:val="single" w:sz="12" w:space="0" w:color="auto"/>
            </w:tcBorders>
            <w:shd w:val="clear" w:color="auto" w:fill="CCFFFF"/>
          </w:tcPr>
          <w:p>
            <w:pPr>
              <w:keepLines/>
              <w:widowControl w:val="0"/>
              <w:shd w:val="clear" w:color="auto" w:fill="CCFFFF"/>
              <w:autoSpaceDE w:val="0"/>
              <w:autoSpaceDN w:val="0"/>
              <w:adjustRightInd w:val="0"/>
              <w:spacing w:before="160" w:after="120" w:line="240" w:lineRule="auto"/>
              <w:jc w:val="center"/>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2"/>
                  <w:enabled/>
                  <w:calcOnExit w:val="0"/>
                  <w:textInput>
                    <w:type w:val="number"/>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euros</w:t>
            </w:r>
          </w:p>
        </w:tc>
      </w:tr>
    </w:tbl>
    <w:p>
      <w:pPr>
        <w:keepLines/>
        <w:widowControl w:val="0"/>
        <w:shd w:val="clear" w:color="auto" w:fill="CCFFFF"/>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shd w:val="clear" w:color="auto" w:fill="CCFFFF"/>
        <w:autoSpaceDE w:val="0"/>
        <w:autoSpaceDN w:val="0"/>
        <w:adjustRightInd w:val="0"/>
        <w:spacing w:before="60" w:after="0" w:line="240" w:lineRule="auto"/>
        <w:rPr>
          <w:rFonts w:ascii="Arial" w:eastAsia="Times New Roman" w:hAnsi="Arial" w:cs="Arial"/>
          <w:i/>
          <w:iCs/>
          <w:sz w:val="18"/>
          <w:szCs w:val="18"/>
          <w:lang w:eastAsia="fr-FR"/>
        </w:rPr>
      </w:pPr>
      <w:r>
        <w:rPr>
          <w:rFonts w:ascii="Arial" w:eastAsia="Times New Roman" w:hAnsi="Arial" w:cs="Arial"/>
          <w:b/>
          <w:i/>
          <w:iCs/>
          <w:sz w:val="18"/>
          <w:szCs w:val="18"/>
          <w:lang w:eastAsia="fr-FR"/>
        </w:rPr>
        <w:t>Montant global HT</w:t>
      </w:r>
      <w:r>
        <w:rPr>
          <w:rFonts w:ascii="Arial" w:eastAsia="Times New Roman" w:hAnsi="Arial" w:cs="Arial"/>
          <w:i/>
          <w:iCs/>
          <w:sz w:val="18"/>
          <w:szCs w:val="18"/>
          <w:lang w:eastAsia="fr-FR"/>
        </w:rPr>
        <w:t xml:space="preserve"> de la solution de base (en lettres)</w:t>
      </w:r>
    </w:p>
    <w:p>
      <w:pPr>
        <w:keepLines/>
        <w:widowControl w:val="0"/>
        <w:shd w:val="clear" w:color="auto" w:fill="CCFFFF"/>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3"/>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p>
      <w:pPr>
        <w:keepLines/>
        <w:widowControl w:val="0"/>
        <w:shd w:val="clear" w:color="auto" w:fill="CCFFFF"/>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shd w:val="clear" w:color="auto" w:fill="CCFFFF"/>
        <w:autoSpaceDE w:val="0"/>
        <w:autoSpaceDN w:val="0"/>
        <w:adjustRightInd w:val="0"/>
        <w:spacing w:before="60" w:after="0" w:line="240" w:lineRule="auto"/>
        <w:rPr>
          <w:rFonts w:ascii="Arial" w:eastAsia="Times New Roman" w:hAnsi="Arial" w:cs="Arial"/>
          <w:i/>
          <w:iCs/>
          <w:sz w:val="18"/>
          <w:szCs w:val="18"/>
          <w:lang w:eastAsia="fr-FR"/>
        </w:rPr>
      </w:pPr>
      <w:r>
        <w:rPr>
          <w:rFonts w:ascii="Arial" w:eastAsia="Times New Roman" w:hAnsi="Arial" w:cs="Arial"/>
          <w:b/>
          <w:i/>
          <w:iCs/>
          <w:sz w:val="18"/>
          <w:szCs w:val="18"/>
          <w:lang w:eastAsia="fr-FR"/>
        </w:rPr>
        <w:t>Montant global TTC</w:t>
      </w:r>
      <w:r>
        <w:rPr>
          <w:rFonts w:ascii="Arial" w:eastAsia="Times New Roman" w:hAnsi="Arial" w:cs="Arial"/>
          <w:i/>
          <w:iCs/>
          <w:sz w:val="18"/>
          <w:szCs w:val="18"/>
          <w:lang w:eastAsia="fr-FR"/>
        </w:rPr>
        <w:t xml:space="preserve"> de la solution de base (en lettres)</w:t>
      </w:r>
    </w:p>
    <w:p>
      <w:pPr>
        <w:keepLines/>
        <w:widowControl w:val="0"/>
        <w:shd w:val="clear" w:color="auto" w:fill="CCFFFF"/>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3"/>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p>
      <w:pPr>
        <w:keepLines/>
        <w:widowControl w:val="0"/>
        <w:shd w:val="clear" w:color="auto" w:fill="CCFFFF"/>
        <w:autoSpaceDE w:val="0"/>
        <w:autoSpaceDN w:val="0"/>
        <w:adjustRightInd w:val="0"/>
        <w:spacing w:after="0" w:line="240" w:lineRule="auto"/>
        <w:rPr>
          <w:rFonts w:ascii="Arial" w:eastAsia="Times New Roman" w:hAnsi="Arial" w:cs="Arial"/>
          <w:sz w:val="20"/>
          <w:szCs w:val="18"/>
          <w:lang w:eastAsia="fr-FR"/>
        </w:rPr>
      </w:pPr>
    </w:p>
    <w:p>
      <w:pPr>
        <w:keepLines/>
        <w:widowControl w:val="0"/>
        <w:shd w:val="clear" w:color="auto" w:fill="CCFFFF"/>
        <w:autoSpaceDE w:val="0"/>
        <w:autoSpaceDN w:val="0"/>
        <w:adjustRightInd w:val="0"/>
        <w:spacing w:after="0" w:line="240" w:lineRule="auto"/>
        <w:rPr>
          <w:rFonts w:ascii="Arial" w:eastAsia="Times New Roman" w:hAnsi="Arial" w:cs="Arial"/>
          <w:sz w:val="18"/>
          <w:szCs w:val="18"/>
          <w:u w:val="single"/>
          <w:lang w:eastAsia="fr-FR"/>
        </w:rPr>
      </w:pPr>
      <w:r>
        <w:rPr>
          <w:rFonts w:ascii="Arial" w:eastAsia="Times New Roman" w:hAnsi="Arial" w:cs="Arial"/>
          <w:sz w:val="18"/>
          <w:szCs w:val="18"/>
          <w:u w:val="single"/>
          <w:lang w:eastAsia="fr-FR"/>
        </w:rPr>
        <w:t>ou</w:t>
      </w:r>
    </w:p>
    <w:p>
      <w:pPr>
        <w:keepLines/>
        <w:widowControl w:val="0"/>
        <w:shd w:val="clear" w:color="auto" w:fill="CCFFFF"/>
        <w:autoSpaceDE w:val="0"/>
        <w:autoSpaceDN w:val="0"/>
        <w:adjustRightInd w:val="0"/>
        <w:spacing w:after="0" w:line="240" w:lineRule="auto"/>
        <w:rPr>
          <w:rFonts w:ascii="Arial" w:eastAsia="Times New Roman" w:hAnsi="Arial" w:cs="Arial"/>
          <w:b/>
          <w:bCs/>
          <w:i/>
          <w:iCs/>
          <w:sz w:val="20"/>
          <w:szCs w:val="18"/>
          <w:lang w:eastAsia="fr-FR"/>
        </w:rPr>
      </w:pPr>
    </w:p>
    <w:p>
      <w:pPr>
        <w:shd w:val="clear" w:color="auto" w:fill="CCFFFF"/>
        <w:tabs>
          <w:tab w:val="left" w:pos="851"/>
          <w:tab w:val="left" w:pos="1276"/>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szCs w:val="20"/>
          <w:lang w:eastAsia="zh-CN"/>
        </w:rPr>
        <w:tab/>
      </w:r>
      <w:r>
        <w:rPr>
          <w:rFonts w:ascii="Arial" w:eastAsia="Times New Roman" w:hAnsi="Arial" w:cs="Arial"/>
          <w:b/>
          <w:sz w:val="20"/>
          <w:szCs w:val="20"/>
          <w:lang w:eastAsia="zh-CN"/>
        </w:rPr>
        <w:t>aux prix indiqués dans les annexes financières (BPU, DPGF) jointes au présent document.</w:t>
      </w:r>
    </w:p>
    <w:p>
      <w:pPr>
        <w:shd w:val="clear" w:color="auto" w:fill="CCFFFF"/>
        <w:tabs>
          <w:tab w:val="left" w:pos="851"/>
          <w:tab w:val="left" w:pos="1276"/>
        </w:tabs>
        <w:suppressAutoHyphens/>
        <w:spacing w:after="0" w:line="240" w:lineRule="auto"/>
        <w:jc w:val="both"/>
        <w:rPr>
          <w:rFonts w:ascii="Arial" w:eastAsia="Times New Roman" w:hAnsi="Arial" w:cs="Arial"/>
          <w:sz w:val="12"/>
          <w:szCs w:val="20"/>
          <w:lang w:eastAsia="zh-CN"/>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 w:val="left" w:pos="851"/>
        </w:tabs>
        <w:suppressAutoHyphens/>
        <w:jc w:val="both"/>
        <w:rPr>
          <w:rFonts w:ascii="Arial" w:hAnsi="Arial" w:cs="Arial"/>
          <w:b/>
          <w:color w:val="FF0000"/>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 xml:space="preserve">Identification de l’organisme de facturation </w:t>
      </w:r>
      <w:r>
        <w:rPr>
          <w:rFonts w:ascii="Arial" w:hAnsi="Arial" w:cs="Arial"/>
          <w:b/>
          <w:color w:val="FF0000"/>
          <w:sz w:val="24"/>
          <w:szCs w:val="24"/>
          <w:lang w:eastAsia="zh-CN"/>
        </w:rPr>
        <w:t>(Si différent du Titulaire)</w:t>
      </w:r>
    </w:p>
    <w:p>
      <w:pPr>
        <w:tabs>
          <w:tab w:val="left" w:pos="426"/>
          <w:tab w:val="left" w:pos="851"/>
        </w:tabs>
        <w:suppressAutoHyphens/>
        <w:jc w:val="both"/>
        <w:rPr>
          <w:rFonts w:ascii="Arial" w:hAnsi="Arial" w:cs="Arial"/>
          <w:b/>
          <w:sz w:val="24"/>
          <w:szCs w:val="24"/>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0" w:type="auto"/>
            <w:vMerge/>
            <w:tcBorders>
              <w:top w:val="single" w:sz="4" w:space="0" w:color="FFFFFF"/>
              <w:left w:val="single" w:sz="4" w:space="0" w:color="FFFFFF"/>
              <w:bottom w:val="single" w:sz="4" w:space="0" w:color="FFFFFF"/>
              <w:right w:val="single" w:sz="4" w:space="0" w:color="FFFFFF"/>
            </w:tcBorders>
            <w:vAlign w:val="center"/>
            <w:hideMark/>
          </w:tcPr>
          <w:p>
            <w:pPr>
              <w:rPr>
                <w:rFonts w:ascii="Arial" w:hAnsi="Arial" w:cs="Arial"/>
                <w:sz w:val="18"/>
                <w:szCs w:val="18"/>
              </w:rPr>
            </w:pP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Commune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p>
            <w:pPr>
              <w:pStyle w:val="RedTxt"/>
              <w:spacing w:before="80" w:after="80"/>
            </w:pPr>
          </w:p>
        </w:tc>
      </w:tr>
    </w:tbl>
    <w:p>
      <w:pPr>
        <w:pStyle w:val="RedTxt"/>
        <w:rPr>
          <w:bCs/>
          <w:iCs/>
          <w:sz w:val="20"/>
          <w:szCs w:val="20"/>
        </w:rPr>
      </w:pPr>
      <w:r>
        <w:rPr>
          <w:bCs/>
          <w:iCs/>
          <w:sz w:val="20"/>
          <w:szCs w:val="20"/>
        </w:rPr>
        <w:t xml:space="preserve">Cette rubrique est à compléter afin d’éviter des rejets de facture dans l’outil CHORUSPRO.  </w:t>
      </w:r>
    </w:p>
    <w:p>
      <w:pPr>
        <w:pStyle w:val="RedTxt"/>
        <w:rPr>
          <w:bCs/>
          <w:iCs/>
          <w:sz w:val="20"/>
          <w:szCs w:val="20"/>
        </w:rPr>
      </w:pPr>
    </w:p>
    <w:p>
      <w:pPr>
        <w:pStyle w:val="RedTxt"/>
        <w:rPr>
          <w:bCs/>
          <w:iCs/>
          <w:sz w:val="20"/>
          <w:szCs w:val="20"/>
        </w:rPr>
      </w:pPr>
    </w:p>
    <w:p>
      <w:pPr>
        <w:tabs>
          <w:tab w:val="left" w:pos="426"/>
        </w:tabs>
        <w:suppressAutoHyphens/>
        <w:spacing w:after="0" w:line="240" w:lineRule="auto"/>
        <w:jc w:val="both"/>
        <w:rPr>
          <w:rFonts w:ascii="Arial" w:eastAsia="Times New Roman" w:hAnsi="Arial" w:cs="Arial"/>
          <w:b/>
          <w:sz w:val="24"/>
          <w:szCs w:val="24"/>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 w:val="24"/>
          <w:szCs w:val="24"/>
          <w:lang w:eastAsia="zh-CN"/>
        </w:rPr>
        <w:t xml:space="preserve">Nature du groupement et, en cas de groupement conjoint, répartition des </w:t>
      </w:r>
      <w:r>
        <w:rPr>
          <w:rFonts w:ascii="Arial" w:eastAsia="Times New Roman" w:hAnsi="Arial" w:cs="Arial"/>
          <w:b/>
          <w:sz w:val="24"/>
          <w:szCs w:val="24"/>
          <w:lang w:eastAsia="zh-CN"/>
        </w:rPr>
        <w:tab/>
        <w:t>prestations</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Pour l’exécution du marché, le groupement d’opérateurs économiques est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(cocher les cases correspondantes et compléter)</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2977"/>
          <w:tab w:val="left" w:pos="4253"/>
          <w:tab w:val="left" w:pos="4820"/>
        </w:tabs>
        <w:suppressAutoHyphens/>
        <w:spacing w:after="0" w:line="240" w:lineRule="auto"/>
        <w:ind w:firstLine="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i/>
          <w:iCs/>
          <w:sz w:val="20"/>
          <w:szCs w:val="20"/>
          <w:lang w:eastAsia="zh-CN"/>
        </w:rPr>
        <w:tab/>
      </w:r>
      <w:r>
        <w:rPr>
          <w:rFonts w:ascii="Arial" w:eastAsia="Times New Roman" w:hAnsi="Arial" w:cs="Arial"/>
          <w:sz w:val="20"/>
          <w:szCs w:val="20"/>
          <w:lang w:eastAsia="zh-CN"/>
        </w:rPr>
        <w:t>conjoint</w:t>
      </w:r>
      <w:r>
        <w:rPr>
          <w:rFonts w:ascii="Arial" w:eastAsia="Times New Roman" w:hAnsi="Arial" w:cs="Arial"/>
          <w:sz w:val="20"/>
          <w:szCs w:val="20"/>
          <w:lang w:eastAsia="zh-CN"/>
        </w:rPr>
        <w:tab/>
      </w:r>
      <w:r>
        <w:rPr>
          <w:rFonts w:ascii="Arial" w:eastAsia="Times New Roman" w:hAnsi="Arial" w:cs="Arial"/>
          <w:sz w:val="20"/>
          <w:szCs w:val="20"/>
          <w:u w:val="single"/>
          <w:lang w:eastAsia="zh-CN"/>
        </w:rPr>
        <w:t>ou</w:t>
      </w:r>
      <w:r>
        <w:rPr>
          <w:rFonts w:ascii="Arial" w:eastAsia="Times New Roman" w:hAnsi="Arial" w:cs="Arial"/>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Cs/>
          <w:sz w:val="20"/>
          <w:szCs w:val="20"/>
          <w:lang w:eastAsia="zh-CN"/>
        </w:rPr>
        <w:t xml:space="preserve"> </w:t>
      </w:r>
      <w:r>
        <w:rPr>
          <w:rFonts w:ascii="Arial" w:eastAsia="Times New Roman" w:hAnsi="Arial" w:cs="Arial"/>
          <w:iCs/>
          <w:sz w:val="20"/>
          <w:szCs w:val="20"/>
          <w:lang w:eastAsia="zh-CN"/>
        </w:rPr>
        <w:tab/>
      </w:r>
      <w:r>
        <w:rPr>
          <w:rFonts w:ascii="Arial" w:eastAsia="Times New Roman" w:hAnsi="Arial" w:cs="Arial"/>
          <w:sz w:val="20"/>
          <w:szCs w:val="20"/>
          <w:lang w:eastAsia="zh-CN"/>
        </w:rPr>
        <w:t>solidaire</w:t>
      </w: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 xml:space="preserve">Désignation des membres </w:t>
            </w:r>
          </w:p>
          <w:p>
            <w:pPr>
              <w:tabs>
                <w:tab w:val="left" w:pos="851"/>
              </w:tabs>
              <w:suppressAutoHyphens/>
              <w:spacing w:after="0" w:line="240" w:lineRule="auto"/>
              <w:jc w:val="center"/>
              <w:rPr>
                <w:rFonts w:ascii="Univers" w:eastAsia="Times New Roman" w:hAnsi="Univers" w:cs="Univers"/>
                <w:b/>
                <w:sz w:val="20"/>
                <w:szCs w:val="20"/>
                <w:lang w:eastAsia="zh-CN"/>
              </w:rPr>
            </w:pPr>
            <w:r>
              <w:rPr>
                <w:rFonts w:ascii="Arial" w:eastAsia="Times New Roman" w:hAnsi="Arial" w:cs="Arial"/>
                <w:b/>
                <w:sz w:val="20"/>
                <w:szCs w:val="20"/>
                <w:lang w:eastAsia="zh-CN"/>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pPr>
              <w:keepNext/>
              <w:numPr>
                <w:ilvl w:val="4"/>
                <w:numId w:val="0"/>
              </w:numPr>
              <w:suppressAutoHyphens/>
              <w:spacing w:after="0" w:line="240" w:lineRule="auto"/>
              <w:jc w:val="center"/>
              <w:outlineLvl w:val="4"/>
              <w:rPr>
                <w:rFonts w:ascii="Arial" w:eastAsia="Times New Roman" w:hAnsi="Arial" w:cs="Arial"/>
                <w:b/>
                <w:sz w:val="20"/>
                <w:szCs w:val="20"/>
                <w:lang w:eastAsia="zh-CN"/>
              </w:rPr>
            </w:pPr>
            <w:r>
              <w:rPr>
                <w:rFonts w:ascii="Arial" w:eastAsia="Times New Roman" w:hAnsi="Arial" w:cs="Arial"/>
                <w:b/>
                <w:sz w:val="20"/>
                <w:szCs w:val="20"/>
                <w:lang w:eastAsia="zh-CN"/>
              </w:rPr>
              <w:t>Prestations exécutées                                                                     par les membres du groupement conjoint</w:t>
            </w:r>
          </w:p>
        </w:tc>
      </w:tr>
      <w:tr>
        <w:trPr>
          <w:trHeight w:val="567"/>
        </w:trPr>
        <w:tc>
          <w:tcPr>
            <w:tcW w:w="3544" w:type="dxa"/>
            <w:vMerge/>
            <w:tcBorders>
              <w:top w:val="single" w:sz="4" w:space="0" w:color="000000"/>
              <w:left w:val="single" w:sz="4" w:space="0" w:color="000000"/>
              <w:bottom w:val="single" w:sz="4" w:space="0" w:color="000000"/>
            </w:tcBorders>
            <w:shd w:val="clear" w:color="auto" w:fill="FFFFFF"/>
            <w:vAlign w:val="center"/>
          </w:tcPr>
          <w:p>
            <w:pPr>
              <w:tabs>
                <w:tab w:val="left" w:pos="851"/>
              </w:tabs>
              <w:suppressAutoHyphens/>
              <w:snapToGrid w:val="0"/>
              <w:spacing w:after="0" w:line="240" w:lineRule="auto"/>
              <w:jc w:val="center"/>
              <w:rPr>
                <w:rFonts w:ascii="Arial" w:eastAsia="Times New Roman" w:hAnsi="Arial" w:cs="Arial"/>
                <w:b/>
                <w:sz w:val="20"/>
                <w:szCs w:val="20"/>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 xml:space="preserve">Montant HT </w:t>
            </w:r>
          </w:p>
          <w:p>
            <w:pPr>
              <w:tabs>
                <w:tab w:val="left" w:pos="851"/>
              </w:tabs>
              <w:suppressAutoHyphens/>
              <w:spacing w:after="0" w:line="240" w:lineRule="auto"/>
              <w:jc w:val="center"/>
              <w:rPr>
                <w:rFonts w:ascii="Arial" w:eastAsia="Times New Roman" w:hAnsi="Arial" w:cs="Arial"/>
                <w:sz w:val="20"/>
                <w:szCs w:val="20"/>
                <w:lang w:eastAsia="zh-CN"/>
              </w:rPr>
            </w:pPr>
            <w:r>
              <w:rPr>
                <w:rFonts w:ascii="Arial" w:eastAsia="Times New Roman" w:hAnsi="Arial" w:cs="Arial"/>
                <w:b/>
                <w:sz w:val="20"/>
                <w:szCs w:val="20"/>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top w:val="single" w:sz="4" w:space="0" w:color="000000"/>
              <w:left w:val="single" w:sz="4" w:space="0" w:color="000000"/>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r>
      <w:tr>
        <w:trPr>
          <w:trHeight w:val="857"/>
        </w:trPr>
        <w:tc>
          <w:tcPr>
            <w:tcW w:w="3544" w:type="dxa"/>
            <w:tcBorders>
              <w:left w:val="single" w:sz="4" w:space="0" w:color="000000"/>
            </w:tcBorders>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tcBorders>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right w:val="single" w:sz="4" w:space="0" w:color="000000"/>
            </w:tcBorders>
          </w:tcPr>
          <w:p>
            <w:pPr>
              <w:tabs>
                <w:tab w:val="left" w:pos="851"/>
              </w:tabs>
              <w:suppressAutoHyphens/>
              <w:snapToGrid w:val="0"/>
              <w:spacing w:after="0" w:line="240" w:lineRule="auto"/>
              <w:jc w:val="both"/>
              <w:rPr>
                <w:rFonts w:ascii="Arial" w:eastAsia="Times New Roman" w:hAnsi="Arial" w:cs="Arial"/>
                <w:sz w:val="20"/>
                <w:szCs w:val="20"/>
                <w:lang w:eastAsia="zh-CN"/>
              </w:rPr>
            </w:pPr>
          </w:p>
        </w:tc>
      </w:tr>
      <w:tr>
        <w:trPr>
          <w:trHeight w:val="854"/>
        </w:trPr>
        <w:tc>
          <w:tcPr>
            <w:tcW w:w="3544"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bottom w:val="single" w:sz="4" w:space="0" w:color="auto"/>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r>
    </w:tbl>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b/>
          <w:sz w:val="24"/>
          <w:szCs w:val="24"/>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 w:val="24"/>
          <w:szCs w:val="24"/>
          <w:lang w:eastAsia="zh-CN"/>
        </w:rPr>
        <w:t>Compte(s) à créditer</w:t>
      </w:r>
    </w:p>
    <w:p>
      <w:pPr>
        <w:tabs>
          <w:tab w:val="left" w:pos="426"/>
          <w:tab w:val="left" w:pos="851"/>
        </w:tabs>
        <w:suppressAutoHyphens/>
        <w:spacing w:after="0" w:line="240" w:lineRule="auto"/>
        <w:jc w:val="both"/>
        <w:rPr>
          <w:rFonts w:ascii="Arial" w:eastAsia="Times New Roman" w:hAnsi="Arial" w:cs="Arial"/>
          <w:b/>
          <w:color w:val="FF0000"/>
          <w:sz w:val="20"/>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(compléter et joindre un(des) relevé(s) d’identité bancaire oroginal)</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443"/>
        <w:gridCol w:w="2552"/>
        <w:gridCol w:w="1984"/>
      </w:tblGrid>
      <w:tr>
        <w:tc>
          <w:tcPr>
            <w:tcW w:w="2235"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Titulaire</w:t>
            </w:r>
          </w:p>
        </w:tc>
        <w:tc>
          <w:tcPr>
            <w:tcW w:w="2443"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Etablissement</w:t>
            </w:r>
          </w:p>
        </w:tc>
        <w:tc>
          <w:tcPr>
            <w:tcW w:w="2552"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IBAN</w:t>
            </w:r>
          </w:p>
        </w:tc>
        <w:tc>
          <w:tcPr>
            <w:tcW w:w="1984"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BIC</w:t>
            </w:r>
          </w:p>
        </w:tc>
      </w:tr>
      <w:tr>
        <w:tc>
          <w:tcPr>
            <w:tcW w:w="2235"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5"/>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2443"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5"/>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2552"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6"/>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1984"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6"/>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2235"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5"/>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2443"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5"/>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2552"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6"/>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1984"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6"/>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Arial" w:eastAsia="Times New Roman" w:hAnsi="Arial" w:cs="Arial"/>
          <w:i/>
          <w:sz w:val="18"/>
          <w:szCs w:val="24"/>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 w:val="24"/>
          <w:szCs w:val="24"/>
          <w:lang w:eastAsia="zh-CN"/>
        </w:rPr>
        <w:t>Délais de paiement</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 xml:space="preserve">L’établissement Bénéficiaire est un établissement de santé : le délai de paiement est de 50 (cinquante) jours à compter de la date de réception de la facture. Le paiement s’effectuera par mandat administratif. </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tabs>
          <w:tab w:val="left" w:pos="426"/>
        </w:tabs>
        <w:suppressAutoHyphens/>
        <w:spacing w:after="0" w:line="240" w:lineRule="auto"/>
        <w:jc w:val="both"/>
        <w:rPr>
          <w:rFonts w:ascii="Arial" w:eastAsia="Times New Roman" w:hAnsi="Arial" w:cs="Arial"/>
          <w:b/>
          <w:sz w:val="24"/>
          <w:szCs w:val="24"/>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 w:val="24"/>
          <w:szCs w:val="24"/>
          <w:lang w:eastAsia="zh-CN"/>
        </w:rPr>
        <w:t>Avance</w:t>
      </w:r>
    </w:p>
    <w:p>
      <w:pPr>
        <w:tabs>
          <w:tab w:val="left" w:pos="426"/>
        </w:tabs>
        <w:suppressAutoHyphens/>
        <w:spacing w:after="0" w:line="240" w:lineRule="auto"/>
        <w:jc w:val="both"/>
        <w:rPr>
          <w:rFonts w:ascii="Arial" w:eastAsia="Times New Roman" w:hAnsi="Arial" w:cs="Arial"/>
          <w:b/>
          <w:sz w:val="24"/>
          <w:szCs w:val="24"/>
          <w:lang w:eastAsia="zh-CN"/>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En application des dispositions de l’article R.2191-3 du Code de la commande publique et des dispositions du CCAG-PI, sauf renoncement du titulaire porté à l’acte d’engagement, une avance est prévue dans les cas et selon les modalités stipulées ci-après.</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L’acheteur a le choix entre deux modalités de fixation du montant de l’avance qui sera versée au titulaire.</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L’option A prévoit l’application d’un taux d’avance de 20% pour les PME et d’un taux d’avance correspondant au minimum réglementaire (soit 5% du marché) pour les autres entreprises, ou d’un taux supérieur fixé dans les documents particuliers du marché.</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L’option B prévoit l’application des taux d’avances minimums fixés par le Code de la commande publique, ou des taux supérieurs fixés par les documents particuliers du marché. Si les documents particuliers du marché ne mentionnent pas l’option retenue, l’option A s’applique par défaut.</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Le Titulaire (je) renonce au bénéfice de l’avance prévue à l’article R2191-3 du Code de la Commande Publique :</w:t>
      </w:r>
    </w:p>
    <w:p>
      <w:pPr>
        <w:tabs>
          <w:tab w:val="left" w:pos="426"/>
          <w:tab w:val="left" w:pos="851"/>
          <w:tab w:val="left" w:pos="1418"/>
        </w:tabs>
        <w:suppressAutoHyphens/>
        <w:spacing w:after="0" w:line="240" w:lineRule="auto"/>
        <w:jc w:val="both"/>
        <w:rPr>
          <w:rFonts w:ascii="Arial" w:eastAsia="Times New Roman" w:hAnsi="Arial" w:cs="Arial"/>
          <w:sz w:val="18"/>
          <w:szCs w:val="18"/>
          <w:lang w:eastAsia="fr-FR"/>
        </w:rPr>
      </w:pPr>
    </w:p>
    <w:p>
      <w:pPr>
        <w:tabs>
          <w:tab w:val="left" w:pos="426"/>
          <w:tab w:val="left" w:pos="851"/>
          <w:tab w:val="left" w:pos="1418"/>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Non   </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Oui </w:t>
      </w:r>
    </w:p>
    <w:p>
      <w:pPr>
        <w:tabs>
          <w:tab w:val="left" w:pos="426"/>
          <w:tab w:val="left" w:pos="851"/>
          <w:tab w:val="left" w:pos="1418"/>
        </w:tabs>
        <w:suppressAutoHyphens/>
        <w:spacing w:after="0" w:line="240" w:lineRule="auto"/>
        <w:jc w:val="both"/>
        <w:rPr>
          <w:rFonts w:ascii="Arial" w:eastAsia="Times New Roman" w:hAnsi="Arial" w:cs="Arial"/>
          <w:sz w:val="20"/>
          <w:szCs w:val="20"/>
          <w:lang w:eastAsia="zh-CN"/>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Dans le cas où le titulaire décide de bénéficier de l’avance, l’acheteur opte pour l’une ou l’autre des options suivantes. A défaut, l’option A est retenue d’office :</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tabs>
          <w:tab w:val="left" w:pos="426"/>
          <w:tab w:val="left" w:pos="851"/>
          <w:tab w:val="left" w:pos="1418"/>
        </w:tabs>
        <w:suppressAutoHyphens/>
        <w:spacing w:after="0" w:line="240" w:lineRule="auto"/>
        <w:ind w:left="851"/>
        <w:jc w:val="both"/>
        <w:rPr>
          <w:rFonts w:ascii="Univers" w:eastAsia="Times New Roman" w:hAnsi="Univers" w:cs="Univer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 xml:space="preserve">Option A </w:t>
      </w:r>
    </w:p>
    <w:p>
      <w:pPr>
        <w:tabs>
          <w:tab w:val="left" w:pos="426"/>
          <w:tab w:val="left" w:pos="851"/>
          <w:tab w:val="left" w:pos="1418"/>
        </w:tabs>
        <w:suppressAutoHyphens/>
        <w:spacing w:after="0" w:line="240" w:lineRule="auto"/>
        <w:ind w:left="851"/>
        <w:jc w:val="both"/>
        <w:rPr>
          <w:rFonts w:ascii="Univers" w:eastAsia="Times New Roman" w:hAnsi="Univers" w:cs="Univers"/>
          <w:sz w:val="20"/>
          <w:szCs w:val="20"/>
          <w:lang w:eastAsia="zh-CN"/>
        </w:rPr>
      </w:pPr>
    </w:p>
    <w:p>
      <w:pPr>
        <w:tabs>
          <w:tab w:val="left" w:pos="426"/>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 xml:space="preserve">Option B </w:t>
      </w: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b/>
          <w:sz w:val="24"/>
          <w:szCs w:val="24"/>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 w:val="24"/>
          <w:szCs w:val="24"/>
          <w:lang w:eastAsia="zh-CN"/>
        </w:rPr>
        <w:t>Voies et délais de recours</w:t>
      </w:r>
    </w:p>
    <w:p>
      <w:pPr>
        <w:tabs>
          <w:tab w:val="left" w:pos="426"/>
        </w:tabs>
        <w:suppressAutoHyphens/>
        <w:spacing w:after="0" w:line="240" w:lineRule="auto"/>
        <w:jc w:val="both"/>
        <w:rPr>
          <w:rFonts w:ascii="Arial" w:eastAsia="Times New Roman" w:hAnsi="Arial" w:cs="Arial"/>
          <w:b/>
          <w:sz w:val="24"/>
          <w:szCs w:val="24"/>
          <w:lang w:eastAsia="zh-CN"/>
        </w:rPr>
      </w:pPr>
    </w:p>
    <w:p>
      <w:pPr>
        <w:tabs>
          <w:tab w:val="left" w:pos="426"/>
        </w:tabs>
        <w:suppressAutoHyphens/>
        <w:spacing w:after="0" w:line="240" w:lineRule="auto"/>
        <w:jc w:val="both"/>
        <w:rPr>
          <w:rFonts w:ascii="Arial" w:eastAsia="Times New Roman" w:hAnsi="Arial" w:cs="Arial"/>
          <w:b/>
          <w:sz w:val="24"/>
          <w:szCs w:val="24"/>
          <w:lang w:eastAsia="zh-CN"/>
        </w:rPr>
      </w:pPr>
      <w:r>
        <w:rPr>
          <w:rFonts w:ascii="Arial" w:eastAsia="Times New Roman" w:hAnsi="Arial" w:cs="Arial"/>
          <w:sz w:val="18"/>
          <w:szCs w:val="18"/>
          <w:lang w:eastAsia="fr-FR"/>
        </w:rPr>
        <w:t>Tout litige né de l’exécution de la prestation est du ressort du</w:t>
      </w:r>
      <w:r>
        <w:rPr>
          <w:rFonts w:ascii="Arial" w:eastAsia="Times New Roman" w:hAnsi="Arial" w:cs="Arial"/>
          <w:b/>
          <w:sz w:val="24"/>
          <w:szCs w:val="24"/>
          <w:lang w:eastAsia="zh-CN"/>
        </w:rPr>
        <w:t> :</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Tribunal Administratif de Versailles - Greffe du Tribunal Administratif de Versailles</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56, avenue de Saint-Cloud - 78011 VERSAILLES</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Téléphone : 01 39 20 54 00 - Fax: 01 39 20 54 87</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 xml:space="preserve">Courriel : </w:t>
      </w:r>
      <w:hyperlink r:id="rId13" w:history="1">
        <w:r>
          <w:rPr>
            <w:rStyle w:val="Lienhypertexte"/>
            <w:rFonts w:ascii="Arial" w:eastAsia="Times New Roman" w:hAnsi="Arial" w:cs="Arial"/>
            <w:sz w:val="18"/>
            <w:szCs w:val="18"/>
            <w:lang w:eastAsia="fr-FR"/>
          </w:rPr>
          <w:t>greffe.ta-versailles@juradm.fr</w:t>
        </w:r>
      </w:hyperlink>
      <w:r>
        <w:rPr>
          <w:rFonts w:ascii="Arial" w:eastAsia="Times New Roman" w:hAnsi="Arial" w:cs="Arial"/>
          <w:sz w:val="18"/>
          <w:szCs w:val="18"/>
          <w:lang w:eastAsia="fr-FR"/>
        </w:rPr>
        <w:t xml:space="preserve"> </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 xml:space="preserve">Adresse internet : </w:t>
      </w:r>
      <w:hyperlink r:id="rId14" w:history="1">
        <w:r>
          <w:rPr>
            <w:rFonts w:ascii="Arial" w:eastAsia="Times New Roman" w:hAnsi="Arial" w:cs="Arial"/>
            <w:color w:val="0000FF"/>
            <w:sz w:val="18"/>
            <w:szCs w:val="18"/>
            <w:u w:val="single"/>
            <w:lang w:eastAsia="fr-FR"/>
          </w:rPr>
          <w:t>http://www.ta-versailles.juradm.fr</w:t>
        </w:r>
      </w:hyperlink>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i/>
          <w:sz w:val="18"/>
          <w:szCs w:val="24"/>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 w:val="24"/>
          <w:szCs w:val="24"/>
          <w:lang w:eastAsia="zh-CN"/>
        </w:rPr>
        <w:t xml:space="preserve">Durée totale du marché </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pStyle w:val="RedTxt"/>
        <w:jc w:val="both"/>
        <w:rPr>
          <w:sz w:val="20"/>
          <w:szCs w:val="20"/>
        </w:rPr>
      </w:pPr>
      <w:r>
        <w:rPr>
          <w:sz w:val="20"/>
          <w:szCs w:val="20"/>
        </w:rPr>
        <w:t xml:space="preserve">Le marché débutera à compter de : </w:t>
      </w:r>
    </w:p>
    <w:p>
      <w:pPr>
        <w:tabs>
          <w:tab w:val="left" w:pos="426"/>
        </w:tabs>
        <w:suppressAutoHyphens/>
        <w:jc w:val="both"/>
        <w:rPr>
          <w:rFonts w:ascii="Arial" w:hAnsi="Arial" w:cs="Arial"/>
          <w:i/>
          <w:sz w:val="20"/>
          <w:szCs w:val="20"/>
          <w:lang w:eastAsia="zh-CN"/>
        </w:rPr>
      </w:pPr>
    </w:p>
    <w:p>
      <w:pPr>
        <w:tabs>
          <w:tab w:val="left" w:pos="851"/>
        </w:tabs>
        <w:suppressAutoHyphens/>
        <w:ind w:left="567"/>
        <w:jc w:val="both"/>
        <w:rPr>
          <w:rFonts w:ascii="Univers" w:hAnsi="Univers" w:cs="Univers"/>
          <w:sz w:val="20"/>
          <w:szCs w:val="20"/>
          <w:lang w:eastAsia="zh-CN"/>
        </w:rPr>
      </w:pP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0"/>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Arial" w:hAnsi="Arial" w:cs="Arial"/>
          <w:sz w:val="20"/>
          <w:szCs w:val="20"/>
          <w:lang w:eastAsia="zh-CN"/>
        </w:rPr>
        <w:tab/>
        <w:t>la date de notification du marché</w:t>
      </w:r>
    </w:p>
    <w:p>
      <w:pPr>
        <w:tabs>
          <w:tab w:val="left" w:pos="851"/>
        </w:tabs>
        <w:suppressAutoHyphens/>
        <w:spacing w:before="120"/>
        <w:ind w:left="567"/>
        <w:jc w:val="both"/>
        <w:rPr>
          <w:rFonts w:ascii="Univers" w:hAnsi="Univers" w:cs="Univers"/>
          <w:sz w:val="20"/>
          <w:szCs w:val="20"/>
          <w:lang w:eastAsia="zh-CN"/>
        </w:rPr>
      </w:pP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1"/>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Arial" w:hAnsi="Arial" w:cs="Arial"/>
          <w:sz w:val="20"/>
          <w:szCs w:val="20"/>
          <w:lang w:eastAsia="zh-CN"/>
        </w:rPr>
        <w:tab/>
        <w:t>la date de notification de l’ordre de service (émis par l’établissement concerné par l’exécution des prestations)</w:t>
      </w:r>
    </w:p>
    <w:p>
      <w:pPr>
        <w:tabs>
          <w:tab w:val="left" w:pos="851"/>
        </w:tabs>
        <w:suppressAutoHyphens/>
        <w:spacing w:before="120"/>
        <w:ind w:left="1418" w:hanging="851"/>
        <w:jc w:val="both"/>
        <w:rPr>
          <w:rFonts w:ascii="Arial" w:hAnsi="Arial" w:cs="Arial"/>
          <w:sz w:val="20"/>
          <w:szCs w:val="20"/>
          <w:lang w:eastAsia="zh-CN"/>
        </w:rPr>
      </w:pP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0"/>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Arial" w:hAnsi="Arial" w:cs="Arial"/>
          <w:sz w:val="20"/>
          <w:szCs w:val="20"/>
          <w:lang w:eastAsia="zh-CN"/>
        </w:rPr>
        <w:tab/>
        <w:t>la date de début d’exécution prévue par le marché, soit à la date de notification du marché si celle-ci est ultérieure)</w:t>
      </w: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s>
        <w:suppressAutoHyphens/>
        <w:spacing w:after="0" w:line="240" w:lineRule="auto"/>
        <w:rPr>
          <w:rFonts w:ascii="Arial" w:eastAsia="Times New Roman" w:hAnsi="Arial" w:cs="Arial"/>
          <w:i/>
          <w:sz w:val="18"/>
          <w:szCs w:val="18"/>
          <w:lang w:eastAsia="zh-CN"/>
        </w:rPr>
      </w:pPr>
      <w:r>
        <w:rPr>
          <w:rFonts w:ascii="Arial" w:eastAsia="Times New Roman" w:hAnsi="Arial" w:cs="Arial"/>
          <w:sz w:val="20"/>
          <w:szCs w:val="20"/>
          <w:lang w:eastAsia="zh-CN"/>
        </w:rPr>
        <w:t>Le marché est reconductible :</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NON</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OUI</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Si oui, préciser :</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keepLines/>
        <w:widowControl w:val="0"/>
        <w:numPr>
          <w:ilvl w:val="0"/>
          <w:numId w:val="7"/>
        </w:numPr>
        <w:tabs>
          <w:tab w:val="left" w:pos="426"/>
          <w:tab w:val="left" w:pos="851"/>
          <w:tab w:val="left" w:pos="3544"/>
        </w:tabs>
        <w:suppressAutoHyphens/>
        <w:autoSpaceDE w:val="0"/>
        <w:autoSpaceDN w:val="0"/>
        <w:adjustRightInd w:val="0"/>
        <w:spacing w:after="0" w:line="240" w:lineRule="auto"/>
        <w:jc w:val="both"/>
        <w:rPr>
          <w:rFonts w:ascii="Arial" w:eastAsia="Times New Roman" w:hAnsi="Arial" w:cs="Arial"/>
          <w:b/>
          <w:sz w:val="20"/>
          <w:szCs w:val="20"/>
          <w:lang w:eastAsia="zh-CN"/>
        </w:rPr>
      </w:pPr>
      <w:r>
        <w:rPr>
          <w:rFonts w:ascii="Arial" w:eastAsia="Times New Roman" w:hAnsi="Arial" w:cs="Arial"/>
          <w:sz w:val="20"/>
          <w:szCs w:val="20"/>
          <w:lang w:eastAsia="zh-CN"/>
        </w:rPr>
        <w:t xml:space="preserve">Reconduction :      </w:t>
      </w:r>
      <w:r>
        <w:rPr>
          <w:rFonts w:ascii="Arial" w:eastAsia="Times New Roman" w:hAnsi="Arial" w:cs="Arial"/>
          <w:sz w:val="20"/>
          <w:szCs w:val="20"/>
          <w:lang w:eastAsia="zh-CN"/>
        </w:rPr>
        <w:tab/>
      </w:r>
      <w:r>
        <w:rPr>
          <w:rFonts w:ascii="Univers" w:eastAsia="Times New Roman" w:hAnsi="Univers" w:cs="Univers"/>
          <w:sz w:val="20"/>
          <w:szCs w:val="20"/>
          <w:lang w:eastAsia="zh-CN"/>
        </w:rPr>
        <w:t xml:space="preserve">Sans objet </w:t>
      </w:r>
    </w:p>
    <w:p>
      <w:pPr>
        <w:keepLines/>
        <w:widowControl w:val="0"/>
        <w:numPr>
          <w:ilvl w:val="0"/>
          <w:numId w:val="7"/>
        </w:numPr>
        <w:tabs>
          <w:tab w:val="left" w:pos="426"/>
          <w:tab w:val="left" w:pos="851"/>
          <w:tab w:val="left" w:pos="3544"/>
        </w:tabs>
        <w:suppressAutoHyphens/>
        <w:autoSpaceDE w:val="0"/>
        <w:autoSpaceDN w:val="0"/>
        <w:adjustRightInd w:val="0"/>
        <w:spacing w:before="120" w:after="0" w:line="240" w:lineRule="auto"/>
        <w:ind w:left="924" w:hanging="357"/>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Nombre des reconductions : </w:t>
      </w:r>
      <w:r>
        <w:rPr>
          <w:rFonts w:ascii="Arial" w:eastAsia="Times New Roman" w:hAnsi="Arial" w:cs="Arial"/>
          <w:sz w:val="20"/>
          <w:szCs w:val="20"/>
          <w:lang w:eastAsia="zh-CN"/>
        </w:rPr>
        <w:tab/>
        <w:t>Sans objet</w:t>
      </w:r>
    </w:p>
    <w:p>
      <w:pPr>
        <w:keepLines/>
        <w:widowControl w:val="0"/>
        <w:numPr>
          <w:ilvl w:val="0"/>
          <w:numId w:val="7"/>
        </w:numPr>
        <w:tabs>
          <w:tab w:val="left" w:pos="426"/>
          <w:tab w:val="left" w:pos="851"/>
          <w:tab w:val="left" w:pos="3544"/>
        </w:tabs>
        <w:suppressAutoHyphens/>
        <w:autoSpaceDE w:val="0"/>
        <w:autoSpaceDN w:val="0"/>
        <w:adjustRightInd w:val="0"/>
        <w:spacing w:before="120" w:after="0" w:line="240" w:lineRule="auto"/>
        <w:ind w:left="924" w:hanging="357"/>
        <w:jc w:val="both"/>
        <w:rPr>
          <w:rFonts w:ascii="Arial" w:eastAsia="Times New Roman" w:hAnsi="Arial" w:cs="Arial"/>
          <w:b/>
          <w:sz w:val="20"/>
          <w:szCs w:val="20"/>
          <w:lang w:eastAsia="zh-CN"/>
        </w:rPr>
      </w:pPr>
      <w:r>
        <w:rPr>
          <w:rFonts w:ascii="Arial" w:eastAsia="Times New Roman" w:hAnsi="Arial" w:cs="Arial"/>
          <w:sz w:val="20"/>
          <w:szCs w:val="20"/>
          <w:lang w:eastAsia="zh-CN"/>
        </w:rPr>
        <w:t>Durée des reconductions : Sans objet</w:t>
      </w:r>
    </w:p>
    <w:p>
      <w:pPr>
        <w:keepLines/>
        <w:widowControl w:val="0"/>
        <w:tabs>
          <w:tab w:val="left" w:pos="426"/>
          <w:tab w:val="left" w:pos="851"/>
          <w:tab w:val="left" w:pos="3544"/>
        </w:tabs>
        <w:suppressAutoHyphens/>
        <w:autoSpaceDE w:val="0"/>
        <w:autoSpaceDN w:val="0"/>
        <w:adjustRightInd w:val="0"/>
        <w:spacing w:before="120" w:after="0" w:line="240" w:lineRule="auto"/>
        <w:jc w:val="both"/>
        <w:rPr>
          <w:rFonts w:ascii="Arial" w:eastAsia="Times New Roman" w:hAnsi="Arial" w:cs="Arial"/>
          <w:sz w:val="20"/>
          <w:szCs w:val="20"/>
          <w:lang w:eastAsia="zh-CN"/>
        </w:rPr>
      </w:pPr>
    </w:p>
    <w:p>
      <w:pPr>
        <w:keepLines/>
        <w:widowControl w:val="0"/>
        <w:tabs>
          <w:tab w:val="left" w:pos="426"/>
          <w:tab w:val="left" w:pos="851"/>
          <w:tab w:val="left" w:pos="3544"/>
        </w:tabs>
        <w:suppressAutoHyphens/>
        <w:autoSpaceDE w:val="0"/>
        <w:autoSpaceDN w:val="0"/>
        <w:adjustRightInd w:val="0"/>
        <w:spacing w:before="120"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La reconduction se fait tacitement si le marché n’est pas dénoncé par l’acheteur titulaire par lettre recommandée avec accusé de réception trois mois avant son terme. Elle ne donne lieu à aucune indemnité. </w:t>
      </w:r>
    </w:p>
    <w:p>
      <w:pPr>
        <w:tabs>
          <w:tab w:val="left" w:pos="851"/>
        </w:tabs>
        <w:suppressAutoHyphens/>
        <w:autoSpaceDN w:val="0"/>
        <w:spacing w:before="120" w:after="0" w:line="240" w:lineRule="auto"/>
        <w:ind w:left="567"/>
        <w:jc w:val="both"/>
        <w:rPr>
          <w:rFonts w:ascii="Univers" w:eastAsia="Times New Roman" w:hAnsi="Univers" w:cs="Univers"/>
          <w:sz w:val="20"/>
          <w:szCs w:val="20"/>
          <w:lang w:eastAsia="zh-CN"/>
        </w:rPr>
      </w:pPr>
      <w:r>
        <w:rPr>
          <w:rFonts w:ascii="Arial" w:eastAsia="Times New Roman" w:hAnsi="Arial" w:cs="Arial"/>
          <w:sz w:val="20"/>
          <w:szCs w:val="20"/>
          <w:lang w:eastAsia="zh-CN"/>
        </w:rPr>
        <w:t>Lorsque le titulaire ne bénéficie pas d’une reconduction du contrat, il est tenu de maintenir sa prestation jusqu’à ce que l’acheteur attribue le marché à un nouveau prestataire. Dès lors, le titulaire est indemnisé au prorata des prestations réalisées durant toute la période de transition et ce conformément aux prix établis dans les annexes financières (DPGF, BPU/DQE).</w:t>
      </w: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 w:val="left" w:pos="3544"/>
        </w:tabs>
        <w:suppressAutoHyphens/>
        <w:spacing w:before="120" w:after="0" w:line="240" w:lineRule="auto"/>
        <w:jc w:val="both"/>
        <w:rPr>
          <w:rFonts w:ascii="Arial" w:eastAsia="Times New Roman" w:hAnsi="Arial" w:cs="Arial"/>
          <w:sz w:val="20"/>
          <w:szCs w:val="20"/>
          <w:lang w:eastAsia="zh-CN"/>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C- Signature du marché par le titulaire individuel ou, en cas groupement, le  mandataire  dûment  habilité ou chaque membre du groupement</w:t>
      </w:r>
    </w:p>
    <w:p>
      <w:pPr>
        <w:keepLines/>
        <w:widowControl w:val="0"/>
        <w:autoSpaceDE w:val="0"/>
        <w:autoSpaceDN w:val="0"/>
        <w:adjustRightInd w:val="0"/>
        <w:spacing w:after="0" w:line="240" w:lineRule="auto"/>
        <w:rPr>
          <w:rFonts w:ascii="Arial" w:eastAsia="Times New Roman" w:hAnsi="Arial" w:cs="Arial"/>
          <w:b/>
          <w:bCs/>
          <w:i/>
          <w:iCs/>
          <w:szCs w:val="18"/>
          <w:lang w:eastAsia="fr-FR"/>
        </w:rPr>
      </w:pPr>
    </w:p>
    <w:p>
      <w:pPr>
        <w:tabs>
          <w:tab w:val="left" w:pos="426"/>
        </w:tabs>
        <w:suppressAutoHyphens/>
        <w:spacing w:after="0" w:line="240" w:lineRule="auto"/>
        <w:rPr>
          <w:rFonts w:ascii="Arial" w:eastAsia="Times New Roman" w:hAnsi="Arial" w:cs="Arial"/>
          <w:b/>
          <w:lang w:eastAsia="fr-FR"/>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 w:val="24"/>
          <w:szCs w:val="24"/>
          <w:lang w:eastAsia="zh-CN"/>
        </w:rPr>
        <w:t xml:space="preserve">Signature du marché par le titulaire individuel ou mandataire du groupement </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u w:val="single"/>
          <w:lang w:eastAsia="fr-FR"/>
        </w:rPr>
      </w:pPr>
      <w:r>
        <w:rPr>
          <w:rFonts w:ascii="Arial" w:eastAsia="Times New Roman" w:hAnsi="Arial" w:cs="Arial"/>
          <w:b/>
          <w:u w:val="single"/>
          <w:lang w:eastAsia="fr-FR"/>
        </w:rPr>
        <w:t xml:space="preserve">Interdictions de soumissionner </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Le candidat individuel, ou chaque membre du groupement, déclare sur l’honneur :</w:t>
      </w:r>
      <w:r>
        <w:rPr>
          <w:rFonts w:ascii="Arial" w:eastAsia="Times New Roman" w:hAnsi="Arial" w:cs="Arial"/>
          <w:lang w:eastAsia="fr-FR"/>
        </w:rPr>
        <w:tab/>
      </w: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a)</w:t>
      </w:r>
      <w:r>
        <w:rPr>
          <w:rFonts w:ascii="Arial" w:eastAsia="Times New Roman" w:hAnsi="Arial" w:cs="Arial"/>
          <w:b/>
          <w:lang w:eastAsia="fr-FR"/>
        </w:rPr>
        <w:tab/>
        <w:t>n’entrer dans aucun des cas d’interdiction de soumissionner prévus aux articles L.2141-1 à L.2141-5 et L.2141-7 à L.2141-11 du Code de la Commande Publique;</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b)   être en règle au regard des articles L.5212-1 à L.5212-11 du code du travail concernant l’emploi des travailleurs handicapés.</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Univers" w:eastAsia="Times New Roman" w:hAnsi="Univers" w:cs="Univers"/>
          <w:i/>
          <w:color w:val="FF0000"/>
          <w:sz w:val="16"/>
          <w:szCs w:val="16"/>
          <w:lang w:eastAsia="zh-CN"/>
        </w:rPr>
      </w:pPr>
      <w:r>
        <w:rPr>
          <w:rFonts w:ascii="Arial" w:eastAsia="Times New Roman" w:hAnsi="Arial" w:cs="Arial"/>
          <w:b/>
          <w:lang w:eastAsia="fr-FR"/>
        </w:rPr>
        <w:t xml:space="preserve">Afin d’attester que le candidat individuel, ou chaque membre du groupement, n’est pas dans un de ces cas d’interdiction de soumissionner, cocher la case suivante : </w:t>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i/>
          <w:color w:val="FF0000"/>
          <w:sz w:val="16"/>
          <w:szCs w:val="16"/>
          <w:lang w:eastAsia="zh-CN"/>
        </w:rPr>
        <w:t>(à cocher par le candidat)</w:t>
      </w:r>
    </w:p>
    <w:p>
      <w:pPr>
        <w:tabs>
          <w:tab w:val="left" w:pos="426"/>
        </w:tabs>
        <w:suppressAutoHyphens/>
        <w:spacing w:after="0" w:line="240" w:lineRule="auto"/>
        <w:rPr>
          <w:rFonts w:ascii="Univers" w:eastAsia="Times New Roman" w:hAnsi="Univers" w:cs="Univers"/>
          <w:i/>
          <w:color w:val="FF0000"/>
          <w:sz w:val="16"/>
          <w:szCs w:val="16"/>
          <w:lang w:eastAsia="zh-CN"/>
        </w:rPr>
      </w:pP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sz w:val="20"/>
          <w:lang w:eastAsia="fr-FR"/>
        </w:rPr>
      </w:pPr>
    </w:p>
    <w:tbl>
      <w:tblPr>
        <w:tblW w:w="9248" w:type="dxa"/>
        <w:tblInd w:w="108" w:type="dxa"/>
        <w:tblLayout w:type="fixed"/>
        <w:tblLook w:val="0000" w:firstRow="0" w:lastRow="0" w:firstColumn="0" w:lastColumn="0" w:noHBand="0" w:noVBand="0"/>
      </w:tblPr>
      <w:tblGrid>
        <w:gridCol w:w="3686"/>
        <w:gridCol w:w="2694"/>
        <w:gridCol w:w="2868"/>
      </w:tblGrid>
      <w:tr>
        <w:tc>
          <w:tcPr>
            <w:tcW w:w="3686" w:type="dxa"/>
            <w:tcBorders>
              <w:top w:val="single" w:sz="4" w:space="0" w:color="000000"/>
              <w:left w:val="single" w:sz="4" w:space="0" w:color="000000"/>
              <w:bottom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Nom, prénom                                                        et qualité du signataire (*)</w:t>
            </w:r>
          </w:p>
        </w:tc>
        <w:tc>
          <w:tcPr>
            <w:tcW w:w="2694" w:type="dxa"/>
            <w:tcBorders>
              <w:top w:val="single" w:sz="4" w:space="0" w:color="000000"/>
              <w:left w:val="single" w:sz="4" w:space="0" w:color="000000"/>
              <w:bottom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Signature</w:t>
            </w:r>
          </w:p>
        </w:tc>
      </w:tr>
      <w:tr>
        <w:trPr>
          <w:trHeight w:val="1390"/>
        </w:trPr>
        <w:tc>
          <w:tcPr>
            <w:tcW w:w="3686" w:type="dxa"/>
            <w:tcBorders>
              <w:top w:val="single" w:sz="4" w:space="0" w:color="000000"/>
              <w:left w:val="single" w:sz="4" w:space="0" w:color="000000"/>
              <w:bottom w:val="single" w:sz="4" w:space="0" w:color="auto"/>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bottom w:val="single" w:sz="4" w:space="0" w:color="auto"/>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68" w:type="dxa"/>
            <w:tcBorders>
              <w:top w:val="single" w:sz="4" w:space="0" w:color="000000"/>
              <w:left w:val="single" w:sz="4" w:space="0" w:color="000000"/>
              <w:bottom w:val="single" w:sz="4" w:space="0" w:color="auto"/>
              <w:right w:val="single" w:sz="4" w:space="0" w:color="000000"/>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pPr>
        <w:tabs>
          <w:tab w:val="left" w:pos="851"/>
        </w:tabs>
        <w:suppressAutoHyphens/>
        <w:spacing w:after="0" w:line="240" w:lineRule="auto"/>
        <w:jc w:val="both"/>
        <w:rPr>
          <w:rFonts w:ascii="Arial" w:eastAsia="Times New Roman" w:hAnsi="Arial" w:cs="Arial"/>
          <w:i/>
          <w:sz w:val="20"/>
          <w:szCs w:val="20"/>
          <w:lang w:eastAsia="zh-CN"/>
        </w:rPr>
      </w:pPr>
      <w:r>
        <w:rPr>
          <w:rFonts w:ascii="Arial" w:eastAsia="Times New Roman" w:hAnsi="Arial" w:cs="Arial"/>
          <w:i/>
          <w:sz w:val="18"/>
          <w:szCs w:val="18"/>
          <w:lang w:eastAsia="zh-CN"/>
        </w:rPr>
        <w:t>(*) Le signataire doit avoir le pouvoir d’engager la personne qu’il représente.</w:t>
      </w:r>
    </w:p>
    <w:p>
      <w:pPr>
        <w:tabs>
          <w:tab w:val="left" w:pos="426"/>
        </w:tabs>
        <w:suppressAutoHyphens/>
        <w:spacing w:after="0" w:line="240" w:lineRule="auto"/>
        <w:rPr>
          <w:rFonts w:ascii="Times New Roman" w:eastAsia="Times New Roman" w:hAnsi="Times New Roman" w:cs="Times New Roman"/>
          <w:b/>
          <w:bCs/>
          <w:i/>
          <w:iCs/>
          <w:sz w:val="20"/>
          <w:szCs w:val="20"/>
          <w:lang w:eastAsia="fr-FR"/>
        </w:rPr>
      </w:pPr>
    </w:p>
    <w:p>
      <w:pPr>
        <w:tabs>
          <w:tab w:val="left" w:pos="426"/>
        </w:tabs>
        <w:suppressAutoHyphens/>
        <w:spacing w:after="0" w:line="240" w:lineRule="auto"/>
        <w:rPr>
          <w:rFonts w:ascii="Arial" w:eastAsia="Times New Roman" w:hAnsi="Arial" w:cs="Arial"/>
          <w:b/>
          <w:lang w:eastAsia="fr-FR"/>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lang w:eastAsia="fr-FR"/>
        </w:rPr>
        <w:t>Signature du marché en cas de groupement</w:t>
      </w:r>
    </w:p>
    <w:p>
      <w:pPr>
        <w:tabs>
          <w:tab w:val="left" w:pos="426"/>
        </w:tabs>
        <w:suppressAutoHyphens/>
        <w:spacing w:after="0" w:line="240" w:lineRule="auto"/>
        <w:rPr>
          <w:rFonts w:ascii="Arial" w:eastAsia="Times New Roman" w:hAnsi="Arial" w:cs="Arial"/>
          <w:b/>
          <w:sz w:val="20"/>
          <w:lang w:eastAsia="fr-FR"/>
        </w:rPr>
      </w:pPr>
    </w:p>
    <w:p>
      <w:pPr>
        <w:tabs>
          <w:tab w:val="left" w:pos="851"/>
        </w:tabs>
        <w:suppressAutoHyphens/>
        <w:spacing w:after="0" w:line="240" w:lineRule="auto"/>
        <w:rPr>
          <w:rFonts w:ascii="Arial" w:eastAsia="Times New Roman" w:hAnsi="Arial" w:cs="Arial"/>
          <w:sz w:val="18"/>
          <w:szCs w:val="18"/>
          <w:lang w:eastAsia="zh-CN"/>
        </w:rPr>
      </w:pPr>
      <w:r>
        <w:rPr>
          <w:rFonts w:ascii="Arial" w:eastAsia="Times New Roman" w:hAnsi="Arial" w:cs="Arial"/>
          <w:sz w:val="20"/>
          <w:szCs w:val="20"/>
          <w:lang w:eastAsia="zh-CN"/>
        </w:rPr>
        <w:t xml:space="preserve">Les membres du groupement d’opérateurs économiques désignent le mandataire suivant </w:t>
      </w:r>
      <w:r>
        <w:rPr>
          <w:rFonts w:ascii="Arial" w:eastAsia="Times New Roman" w:hAnsi="Arial" w:cs="Arial"/>
          <w:i/>
          <w:sz w:val="18"/>
          <w:szCs w:val="18"/>
          <w:lang w:eastAsia="zh-CN"/>
        </w:rPr>
        <w:t>(article 45 du décret n° 2016-360 du 25 mars 2016) </w:t>
      </w:r>
      <w:r>
        <w:rPr>
          <w:rFonts w:ascii="Arial" w:eastAsia="Times New Roman" w:hAnsi="Arial" w:cs="Arial"/>
          <w:sz w:val="18"/>
          <w:szCs w:val="18"/>
          <w:lang w:eastAsia="zh-CN"/>
        </w:rPr>
        <w:t>:</w:t>
      </w:r>
    </w:p>
    <w:p>
      <w:pPr>
        <w:tabs>
          <w:tab w:val="left" w:pos="426"/>
        </w:tabs>
        <w:suppressAutoHyphens/>
        <w:spacing w:after="0" w:line="240" w:lineRule="auto"/>
        <w:rPr>
          <w:rFonts w:ascii="Arial" w:eastAsia="Times New Roman" w:hAnsi="Arial" w:cs="Arial"/>
          <w:b/>
          <w:sz w:val="20"/>
          <w:lang w:eastAsia="fr-FR"/>
        </w:rPr>
      </w:pPr>
    </w:p>
    <w:p>
      <w:pPr>
        <w:tabs>
          <w:tab w:val="left" w:pos="426"/>
        </w:tabs>
        <w:suppressAutoHyphens/>
        <w:spacing w:after="0" w:line="240" w:lineRule="auto"/>
        <w:rPr>
          <w:rFonts w:ascii="Arial" w:eastAsia="Times New Roman" w:hAnsi="Arial" w:cs="Arial"/>
          <w:b/>
          <w:sz w:val="20"/>
          <w:lang w:eastAsia="fr-FR"/>
        </w:rPr>
      </w:pPr>
      <w:r>
        <w:rPr>
          <w:rFonts w:ascii="Arial" w:eastAsia="Times New Roman" w:hAnsi="Arial" w:cs="Arial"/>
          <w:b/>
          <w:sz w:val="20"/>
          <w:lang w:eastAsia="fr-FR"/>
        </w:rPr>
        <w:t xml:space="preserve">Raison sociale : </w:t>
      </w:r>
      <w:r>
        <w:rPr>
          <w:rFonts w:ascii="Arial" w:eastAsia="Times New Roman" w:hAnsi="Arial" w:cs="Arial"/>
          <w:sz w:val="20"/>
          <w:lang w:eastAsia="fr-FR"/>
        </w:rPr>
        <w:t>…………………………………………………………………………………………</w:t>
      </w:r>
      <w:r>
        <w:rPr>
          <w:rFonts w:ascii="Arial" w:eastAsia="Times New Roman" w:hAnsi="Arial" w:cs="Arial"/>
          <w:b/>
          <w:sz w:val="20"/>
          <w:lang w:eastAsia="fr-FR"/>
        </w:rPr>
        <w:tab/>
      </w:r>
      <w:r>
        <w:rPr>
          <w:rFonts w:ascii="Arial" w:eastAsia="Times New Roman" w:hAnsi="Arial" w:cs="Arial"/>
          <w:b/>
          <w:sz w:val="20"/>
          <w:lang w:eastAsia="fr-FR"/>
        </w:rPr>
        <w:cr/>
      </w: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En cas de groupement conjoint, le mandataire du groupement est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(cocher les cases correspondantes et compléter)</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2977"/>
          <w:tab w:val="left" w:pos="4253"/>
          <w:tab w:val="left" w:pos="4820"/>
        </w:tabs>
        <w:suppressAutoHyphens/>
        <w:spacing w:after="0" w:line="240" w:lineRule="auto"/>
        <w:ind w:firstLine="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i/>
          <w:iCs/>
          <w:sz w:val="20"/>
          <w:szCs w:val="20"/>
          <w:lang w:eastAsia="zh-CN"/>
        </w:rPr>
        <w:tab/>
      </w:r>
      <w:r>
        <w:rPr>
          <w:rFonts w:ascii="Arial" w:eastAsia="Times New Roman" w:hAnsi="Arial" w:cs="Arial"/>
          <w:sz w:val="20"/>
          <w:szCs w:val="20"/>
          <w:lang w:eastAsia="zh-CN"/>
        </w:rPr>
        <w:t>conjoint</w:t>
      </w:r>
      <w:r>
        <w:rPr>
          <w:rFonts w:ascii="Arial" w:eastAsia="Times New Roman" w:hAnsi="Arial" w:cs="Arial"/>
          <w:sz w:val="20"/>
          <w:szCs w:val="20"/>
          <w:lang w:eastAsia="zh-CN"/>
        </w:rPr>
        <w:tab/>
      </w:r>
      <w:r>
        <w:rPr>
          <w:rFonts w:ascii="Arial" w:eastAsia="Times New Roman" w:hAnsi="Arial" w:cs="Arial"/>
          <w:sz w:val="20"/>
          <w:szCs w:val="20"/>
          <w:u w:val="single"/>
          <w:lang w:eastAsia="zh-CN"/>
        </w:rPr>
        <w:t>ou</w:t>
      </w:r>
      <w:r>
        <w:rPr>
          <w:rFonts w:ascii="Arial" w:eastAsia="Times New Roman" w:hAnsi="Arial" w:cs="Arial"/>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Cs/>
          <w:sz w:val="20"/>
          <w:szCs w:val="20"/>
          <w:lang w:eastAsia="zh-CN"/>
        </w:rPr>
        <w:t xml:space="preserve">  </w:t>
      </w:r>
      <w:r>
        <w:rPr>
          <w:rFonts w:ascii="Arial" w:eastAsia="Times New Roman" w:hAnsi="Arial" w:cs="Arial"/>
          <w:iCs/>
          <w:sz w:val="20"/>
          <w:szCs w:val="20"/>
          <w:lang w:eastAsia="zh-CN"/>
        </w:rPr>
        <w:tab/>
      </w:r>
      <w:r>
        <w:rPr>
          <w:rFonts w:ascii="Arial" w:eastAsia="Times New Roman" w:hAnsi="Arial" w:cs="Arial"/>
          <w:sz w:val="20"/>
          <w:szCs w:val="20"/>
          <w:lang w:eastAsia="zh-CN"/>
        </w:rPr>
        <w:t>solidaire</w:t>
      </w:r>
    </w:p>
    <w:p>
      <w:pPr>
        <w:tabs>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s>
        <w:suppressAutoHyphens/>
        <w:spacing w:after="0" w:line="240" w:lineRule="auto"/>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sz w:val="20"/>
          <w:szCs w:val="20"/>
          <w:lang w:eastAsia="zh-CN"/>
        </w:rPr>
        <w:tab/>
      </w:r>
      <w:r>
        <w:rPr>
          <w:rFonts w:ascii="Arial" w:eastAsia="Times New Roman" w:hAnsi="Arial" w:cs="Arial"/>
          <w:sz w:val="20"/>
          <w:szCs w:val="20"/>
          <w:lang w:eastAsia="zh-CN"/>
        </w:rPr>
        <w:t xml:space="preserve">Les membres du groupement ont donné mandat au mandataire, qui signe le présent acte </w:t>
      </w:r>
      <w:r>
        <w:rPr>
          <w:rFonts w:ascii="Arial" w:eastAsia="Times New Roman" w:hAnsi="Arial" w:cs="Arial"/>
          <w:sz w:val="20"/>
          <w:szCs w:val="20"/>
          <w:lang w:eastAsia="zh-CN"/>
        </w:rPr>
        <w:tab/>
        <w:t>d’engagement :</w:t>
      </w: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r>
        <w:rPr>
          <w:rFonts w:ascii="Arial" w:eastAsia="Times New Roman" w:hAnsi="Arial" w:cs="Arial"/>
          <w:sz w:val="20"/>
          <w:szCs w:val="20"/>
          <w:lang w:eastAsia="zh-CN"/>
        </w:rPr>
        <w:t>pour signer le présent acte d’engagement en leur nom et pour leur compte, pour les représenter vis-à-vis de l’acheteur et pour coordonner l’ensemble des prestations ;</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(joindre les pouvoirs en annexe du présent document)</w:t>
      </w:r>
    </w:p>
    <w:p>
      <w:pPr>
        <w:tabs>
          <w:tab w:val="left" w:pos="851"/>
        </w:tabs>
        <w:suppressAutoHyphens/>
        <w:spacing w:after="0" w:line="240" w:lineRule="auto"/>
        <w:ind w:left="1418" w:hanging="567"/>
        <w:rPr>
          <w:rFonts w:ascii="Arial" w:eastAsia="Times New Roman" w:hAnsi="Arial" w:cs="Arial"/>
          <w:sz w:val="20"/>
          <w:szCs w:val="20"/>
          <w:lang w:eastAsia="zh-CN"/>
        </w:rPr>
      </w:pPr>
    </w:p>
    <w:p>
      <w:pPr>
        <w:tabs>
          <w:tab w:val="left" w:pos="851"/>
        </w:tabs>
        <w:suppressAutoHyphens/>
        <w:spacing w:after="0" w:line="240" w:lineRule="auto"/>
        <w:ind w:left="1418" w:hanging="567"/>
        <w:jc w:val="both"/>
        <w:rPr>
          <w:rFonts w:ascii="Arial" w:eastAsia="Times New Roman" w:hAnsi="Arial" w:cs="Arial"/>
          <w:iC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r>
        <w:rPr>
          <w:rFonts w:ascii="Arial" w:eastAsia="Times New Roman" w:hAnsi="Arial" w:cs="Arial"/>
          <w:sz w:val="20"/>
          <w:szCs w:val="20"/>
          <w:lang w:eastAsia="zh-CN"/>
        </w:rPr>
        <w:t>pour signer, en leur nom et pour leur compte, les modifications ultérieures du marché public;</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(joindre les pouvoirs en annexe du présent document)</w:t>
      </w:r>
    </w:p>
    <w:p>
      <w:pPr>
        <w:tabs>
          <w:tab w:val="left" w:pos="851"/>
        </w:tabs>
        <w:suppressAutoHyphens/>
        <w:spacing w:after="0" w:line="240" w:lineRule="auto"/>
        <w:ind w:left="1418" w:hanging="567"/>
        <w:rPr>
          <w:rFonts w:ascii="Arial" w:eastAsia="Times New Roman" w:hAnsi="Arial" w:cs="Arial"/>
          <w:iCs/>
          <w:sz w:val="20"/>
          <w:szCs w:val="20"/>
          <w:lang w:eastAsia="zh-CN"/>
        </w:rPr>
      </w:pP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sz w:val="20"/>
          <w:szCs w:val="20"/>
          <w:lang w:eastAsia="zh-CN"/>
        </w:rPr>
        <w:tab/>
        <w:t>ont donné mandat au mandataire dans les conditions définies par les pouvoirs joints en annexe.</w:t>
      </w:r>
    </w:p>
    <w:p>
      <w:pPr>
        <w:tabs>
          <w:tab w:val="left" w:pos="851"/>
        </w:tabs>
        <w:suppressAutoHyphens/>
        <w:spacing w:after="0" w:line="240" w:lineRule="auto"/>
        <w:ind w:left="1695" w:hanging="844"/>
        <w:rPr>
          <w:rFonts w:ascii="Arial" w:eastAsia="Times New Roman" w:hAnsi="Arial" w:cs="Arial"/>
          <w:i/>
          <w:sz w:val="20"/>
          <w:szCs w:val="18"/>
          <w:lang w:eastAsia="zh-CN"/>
        </w:rPr>
      </w:pPr>
    </w:p>
    <w:p>
      <w:pPr>
        <w:tabs>
          <w:tab w:val="left" w:pos="426"/>
        </w:tabs>
        <w:suppressAutoHyphens/>
        <w:spacing w:after="0" w:line="240" w:lineRule="auto"/>
        <w:ind w:left="1695" w:hanging="1695"/>
        <w:rPr>
          <w:rFonts w:ascii="Arial" w:eastAsia="Times New Roman" w:hAnsi="Arial"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sz w:val="20"/>
          <w:szCs w:val="20"/>
          <w:lang w:eastAsia="zh-CN"/>
        </w:rPr>
        <w:tab/>
      </w:r>
      <w:r>
        <w:rPr>
          <w:rFonts w:ascii="Arial" w:eastAsia="Times New Roman" w:hAnsi="Arial" w:cs="Arial"/>
          <w:sz w:val="20"/>
          <w:szCs w:val="20"/>
          <w:lang w:eastAsia="zh-CN"/>
        </w:rPr>
        <w:t>Les membres du groupement, qui signent le présent acte d’engagement :</w:t>
      </w:r>
    </w:p>
    <w:p>
      <w:pPr>
        <w:tabs>
          <w:tab w:val="left" w:pos="851"/>
        </w:tabs>
        <w:suppressAutoHyphens/>
        <w:spacing w:after="0" w:line="240" w:lineRule="auto"/>
        <w:ind w:left="1695" w:hanging="844"/>
        <w:rPr>
          <w:rFonts w:ascii="Arial" w:eastAsia="Times New Roman" w:hAnsi="Arial" w:cs="Arial"/>
          <w:sz w:val="20"/>
          <w:szCs w:val="20"/>
          <w:lang w:eastAsia="zh-CN"/>
        </w:rPr>
      </w:pPr>
    </w:p>
    <w:p>
      <w:pPr>
        <w:tabs>
          <w:tab w:val="left" w:pos="851"/>
        </w:tabs>
        <w:suppressAutoHyphens/>
        <w:spacing w:after="0" w:line="240" w:lineRule="auto"/>
        <w:ind w:left="1418" w:hanging="567"/>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r>
        <w:rPr>
          <w:rFonts w:ascii="Arial" w:eastAsia="Times New Roman" w:hAnsi="Arial" w:cs="Arial"/>
          <w:sz w:val="20"/>
          <w:szCs w:val="20"/>
          <w:lang w:eastAsia="zh-CN"/>
        </w:rPr>
        <w:t>donnent mandat au mandataire, qui l’accepte, pour les représenter vis-à-vis de l’acheteur et pour coordonner l’ensemble des prestations ;</w:t>
      </w:r>
    </w:p>
    <w:p>
      <w:pPr>
        <w:tabs>
          <w:tab w:val="left" w:pos="851"/>
        </w:tabs>
        <w:suppressAutoHyphens/>
        <w:spacing w:after="0" w:line="240" w:lineRule="auto"/>
        <w:ind w:left="1418" w:hanging="567"/>
        <w:jc w:val="both"/>
        <w:rPr>
          <w:rFonts w:ascii="Univers" w:eastAsia="Times New Roman" w:hAnsi="Univers" w:cs="Univers"/>
          <w:sz w:val="20"/>
          <w:szCs w:val="20"/>
          <w:lang w:eastAsia="zh-CN"/>
        </w:rPr>
      </w:pPr>
    </w:p>
    <w:p>
      <w:pPr>
        <w:tabs>
          <w:tab w:val="left" w:pos="851"/>
        </w:tabs>
        <w:suppressAutoHyphens/>
        <w:spacing w:after="0" w:line="240" w:lineRule="auto"/>
        <w:ind w:left="1418" w:hanging="567"/>
        <w:jc w:val="both"/>
        <w:rPr>
          <w:rFonts w:ascii="Arial" w:eastAsia="Times New Roman" w:hAnsi="Arial" w:cs="Arial"/>
          <w:iC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t>donnent mandat au mandataire, qui l’accepte, pour signer, en leur nom et pour leur compte, les modifications ultérieures du marché;</w:t>
      </w:r>
    </w:p>
    <w:p>
      <w:pPr>
        <w:tabs>
          <w:tab w:val="left" w:pos="851"/>
        </w:tabs>
        <w:suppressAutoHyphens/>
        <w:spacing w:after="0" w:line="240" w:lineRule="auto"/>
        <w:ind w:left="1418" w:hanging="567"/>
        <w:rPr>
          <w:rFonts w:ascii="Arial" w:eastAsia="Times New Roman" w:hAnsi="Arial" w:cs="Arial"/>
          <w:iCs/>
          <w:sz w:val="20"/>
          <w:szCs w:val="20"/>
          <w:lang w:eastAsia="zh-CN"/>
        </w:rPr>
      </w:pPr>
    </w:p>
    <w:p>
      <w:pPr>
        <w:tabs>
          <w:tab w:val="left" w:pos="851"/>
        </w:tabs>
        <w:suppressAutoHyphens/>
        <w:spacing w:after="0" w:line="240" w:lineRule="auto"/>
        <w:ind w:left="1418" w:hanging="567"/>
        <w:rPr>
          <w:rFonts w:ascii="Arial" w:eastAsia="Times New Roman" w:hAnsi="Arial"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sz w:val="20"/>
          <w:szCs w:val="20"/>
          <w:lang w:eastAsia="zh-CN"/>
        </w:rPr>
        <w:tab/>
        <w:t>donnent mandat au mandataire dans les conditions définies ci-dessous :</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(donner des précisions sur l’étendue du mandat)</w:t>
      </w: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Arial" w:eastAsia="Times New Roman" w:hAnsi="Arial" w:cs="Arial"/>
          <w:sz w:val="20"/>
          <w:szCs w:val="20"/>
          <w:lang w:eastAsia="zh-CN"/>
        </w:rPr>
        <w:tab/>
        <w:t>…………………………………………………………………………………………………..</w:t>
      </w: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Arial" w:eastAsia="Times New Roman" w:hAnsi="Arial" w:cs="Arial"/>
          <w:sz w:val="20"/>
          <w:szCs w:val="20"/>
          <w:lang w:eastAsia="zh-CN"/>
        </w:rPr>
        <w:tab/>
        <w:t>…………………………………………………………………………………………………..…………………………………………………………………………………………………..</w:t>
      </w:r>
    </w:p>
    <w:p>
      <w:pPr>
        <w:tabs>
          <w:tab w:val="left" w:pos="851"/>
        </w:tabs>
        <w:suppressAutoHyphens/>
        <w:spacing w:after="0" w:line="240" w:lineRule="auto"/>
        <w:rPr>
          <w:rFonts w:ascii="Arial" w:eastAsia="Times New Roman" w:hAnsi="Arial" w:cs="Arial"/>
          <w:sz w:val="20"/>
          <w:szCs w:val="20"/>
          <w:lang w:eastAsia="zh-CN"/>
        </w:rPr>
      </w:pPr>
    </w:p>
    <w:p>
      <w:pPr>
        <w:tabs>
          <w:tab w:val="left" w:pos="851"/>
        </w:tabs>
        <w:suppressAutoHyphens/>
        <w:spacing w:after="0" w:line="240" w:lineRule="auto"/>
        <w:rPr>
          <w:rFonts w:ascii="Arial" w:eastAsia="Times New Roman" w:hAnsi="Arial" w:cs="Arial"/>
          <w:sz w:val="20"/>
          <w:szCs w:val="20"/>
          <w:lang w:eastAsia="zh-CN"/>
        </w:rPr>
      </w:pPr>
    </w:p>
    <w:p>
      <w:pPr>
        <w:tabs>
          <w:tab w:val="left" w:pos="851"/>
        </w:tabs>
        <w:suppressAutoHyphens/>
        <w:spacing w:after="0" w:line="240" w:lineRule="auto"/>
        <w:rPr>
          <w:rFonts w:ascii="Arial" w:eastAsia="Times New Roman" w:hAnsi="Arial" w:cs="Arial"/>
          <w:sz w:val="20"/>
          <w:szCs w:val="20"/>
          <w:lang w:eastAsia="zh-CN"/>
        </w:rPr>
      </w:pP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Nom, prénom et qualité</w:t>
            </w:r>
          </w:p>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Lieu et date de signature</w:t>
            </w:r>
          </w:p>
        </w:tc>
        <w:tc>
          <w:tcPr>
            <w:tcW w:w="2834" w:type="dxa"/>
            <w:tcBorders>
              <w:top w:val="single" w:sz="4" w:space="0" w:color="000000"/>
              <w:left w:val="single" w:sz="4" w:space="0" w:color="000000"/>
              <w:bottom w:val="single" w:sz="4" w:space="0" w:color="000000"/>
              <w:right w:val="single" w:sz="4" w:space="0" w:color="000000"/>
            </w:tcBorders>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Signature</w:t>
            </w:r>
          </w:p>
        </w:tc>
      </w:tr>
      <w:tr>
        <w:trPr>
          <w:trHeight w:val="939"/>
        </w:trPr>
        <w:tc>
          <w:tcPr>
            <w:tcW w:w="3686"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top w:val="single" w:sz="4" w:space="0" w:color="000000"/>
              <w:left w:val="single" w:sz="4" w:space="0" w:color="000000"/>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trPr>
          <w:trHeight w:val="1021"/>
        </w:trPr>
        <w:tc>
          <w:tcPr>
            <w:tcW w:w="3686" w:type="dxa"/>
            <w:tcBorders>
              <w:left w:val="single" w:sz="4" w:space="0" w:color="000000"/>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left w:val="single" w:sz="4" w:space="0" w:color="000000"/>
              <w:right w:val="single" w:sz="4" w:space="0" w:color="000000"/>
            </w:tcBorders>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trPr>
          <w:trHeight w:val="1021"/>
        </w:trPr>
        <w:tc>
          <w:tcPr>
            <w:tcW w:w="3686"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left w:val="single" w:sz="4" w:space="0" w:color="000000"/>
              <w:bottom w:val="single" w:sz="4" w:space="0" w:color="auto"/>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pPr>
        <w:tabs>
          <w:tab w:val="left" w:pos="851"/>
        </w:tabs>
        <w:suppressAutoHyphens/>
        <w:spacing w:after="0" w:line="240" w:lineRule="auto"/>
        <w:jc w:val="both"/>
        <w:rPr>
          <w:rFonts w:ascii="Arial" w:eastAsia="Times New Roman" w:hAnsi="Arial" w:cs="Arial"/>
          <w:i/>
          <w:sz w:val="20"/>
          <w:szCs w:val="20"/>
          <w:lang w:eastAsia="zh-CN"/>
        </w:rPr>
      </w:pPr>
      <w:r>
        <w:rPr>
          <w:rFonts w:ascii="Arial" w:eastAsia="Times New Roman" w:hAnsi="Arial" w:cs="Arial"/>
          <w:i/>
          <w:sz w:val="18"/>
          <w:szCs w:val="18"/>
          <w:lang w:eastAsia="zh-CN"/>
        </w:rPr>
        <w:t>(*) Le signataire doit avoir le pouvoir d’engager la personne qu’il représente.</w:t>
      </w:r>
    </w:p>
    <w:p>
      <w:pPr>
        <w:tabs>
          <w:tab w:val="left" w:pos="426"/>
        </w:tabs>
        <w:suppressAutoHyphens/>
        <w:spacing w:after="0" w:line="240" w:lineRule="auto"/>
        <w:ind w:left="-142"/>
        <w:rPr>
          <w:rFonts w:ascii="Times New Roman" w:eastAsia="Times New Roman" w:hAnsi="Times New Roman" w:cs="Times New Roman"/>
          <w:b/>
          <w:bCs/>
          <w:i/>
          <w:iCs/>
          <w:sz w:val="20"/>
          <w:szCs w:val="20"/>
          <w:lang w:eastAsia="fr-FR"/>
        </w:rPr>
        <w:sectPr>
          <w:type w:val="continuous"/>
          <w:pgSz w:w="11906" w:h="16838"/>
          <w:pgMar w:top="1252" w:right="1274" w:bottom="709" w:left="1417" w:header="709" w:footer="709" w:gutter="0"/>
          <w:pgBorders w:offsetFrom="page">
            <w:top w:val="single" w:sz="2" w:space="24" w:color="auto"/>
            <w:left w:val="single" w:sz="2" w:space="24" w:color="auto"/>
            <w:bottom w:val="single" w:sz="2" w:space="24" w:color="auto"/>
            <w:right w:val="single" w:sz="2" w:space="24" w:color="auto"/>
          </w:pgBorders>
          <w:cols w:space="709"/>
        </w:sect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bookmarkEnd w:id="2"/>
    <w:bookmarkEnd w:id="3"/>
    <w:bookmarkEnd w:id="4"/>
    <w:bookmarkEnd w:id="5"/>
    <w:bookmarkEnd w:id="6"/>
    <w:bookmarkEnd w:id="7"/>
    <w:bookmarkEnd w:id="8"/>
    <w:bookmarkEnd w:id="9"/>
    <w:bookmarkEnd w:id="10"/>
    <w:bookmarkEnd w:id="11"/>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 D- Identification de l’acheteur public</w:t>
      </w:r>
    </w:p>
    <w:p>
      <w:pPr>
        <w:keepLines/>
        <w:autoSpaceDE w:val="0"/>
        <w:autoSpaceDN w:val="0"/>
        <w:adjustRightInd w:val="0"/>
        <w:spacing w:after="0" w:line="240" w:lineRule="auto"/>
        <w:rPr>
          <w:rFonts w:ascii="Arial" w:eastAsia="Times New Roman" w:hAnsi="Arial" w:cs="Arial"/>
          <w:b/>
          <w:bCs/>
          <w:lang w:eastAsia="fr-FR"/>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tcBorders>
              <w:top w:val="single" w:sz="4" w:space="0" w:color="auto"/>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 xml:space="preserve">Acheteur – Etablissement support du GHT Yvelines Sud </w:t>
            </w:r>
          </w:p>
        </w:tc>
        <w:tc>
          <w:tcPr>
            <w:tcW w:w="3314" w:type="dxa"/>
          </w:tcPr>
          <w:p>
            <w:pPr>
              <w:keepLines/>
              <w:tabs>
                <w:tab w:val="left" w:pos="1418"/>
              </w:tabs>
              <w:autoSpaceDE w:val="0"/>
              <w:autoSpaceDN w:val="0"/>
              <w:adjustRightInd w:val="0"/>
              <w:spacing w:before="60" w:after="60" w:line="240" w:lineRule="auto"/>
              <w:ind w:left="34"/>
              <w:rPr>
                <w:rFonts w:ascii="Arial" w:eastAsia="Times New Roman" w:hAnsi="Arial" w:cs="Arial"/>
                <w:b/>
                <w:sz w:val="20"/>
                <w:szCs w:val="18"/>
                <w:lang w:eastAsia="fr-FR"/>
              </w:rPr>
            </w:pPr>
            <w:r>
              <w:rPr>
                <w:rFonts w:ascii="Arial" w:eastAsia="Times New Roman" w:hAnsi="Arial" w:cs="Arial"/>
                <w:b/>
                <w:sz w:val="20"/>
                <w:szCs w:val="18"/>
                <w:lang w:eastAsia="fr-FR"/>
              </w:rPr>
              <w:t>Centre Hospitalier de Versailles</w:t>
            </w:r>
          </w:p>
          <w:p>
            <w:pPr>
              <w:keepLines/>
              <w:tabs>
                <w:tab w:val="left" w:pos="1418"/>
              </w:tabs>
              <w:autoSpaceDE w:val="0"/>
              <w:autoSpaceDN w:val="0"/>
              <w:adjustRightInd w:val="0"/>
              <w:spacing w:before="60" w:after="60" w:line="240" w:lineRule="auto"/>
              <w:ind w:left="34"/>
              <w:rPr>
                <w:rFonts w:ascii="Arial" w:eastAsia="Times New Roman" w:hAnsi="Arial" w:cs="Arial"/>
                <w:b/>
                <w:sz w:val="20"/>
                <w:szCs w:val="18"/>
                <w:lang w:eastAsia="fr-FR"/>
              </w:rPr>
            </w:pPr>
          </w:p>
        </w:tc>
      </w:tr>
      <w:tr>
        <w:trPr>
          <w:trHeight w:val="261"/>
          <w:jc w:val="center"/>
        </w:trPr>
        <w:tc>
          <w:tcPr>
            <w:tcW w:w="3316" w:type="dxa"/>
            <w:tcBorders>
              <w:top w:val="nil"/>
              <w:bottom w:val="single" w:sz="4" w:space="0" w:color="auto"/>
            </w:tcBorders>
            <w:shd w:val="clear" w:color="auto" w:fill="D9D9D9"/>
          </w:tcPr>
          <w:p>
            <w:pPr>
              <w:keepLines/>
              <w:tabs>
                <w:tab w:val="left" w:pos="1418"/>
              </w:tabs>
              <w:autoSpaceDE w:val="0"/>
              <w:autoSpaceDN w:val="0"/>
              <w:adjustRightInd w:val="0"/>
              <w:spacing w:before="60" w:after="60" w:line="240" w:lineRule="auto"/>
              <w:rPr>
                <w:rFonts w:ascii="Arial" w:eastAsia="Times New Roman" w:hAnsi="Arial" w:cs="Arial"/>
                <w:b/>
                <w:bCs/>
                <w:sz w:val="20"/>
                <w:szCs w:val="18"/>
                <w:lang w:eastAsia="fr-FR"/>
              </w:rPr>
            </w:pPr>
          </w:p>
        </w:tc>
        <w:tc>
          <w:tcPr>
            <w:tcW w:w="3314" w:type="dxa"/>
          </w:tcPr>
          <w:p>
            <w:pPr>
              <w:keepLines/>
              <w:tabs>
                <w:tab w:val="left" w:pos="1418"/>
              </w:tabs>
              <w:autoSpaceDE w:val="0"/>
              <w:autoSpaceDN w:val="0"/>
              <w:adjustRightInd w:val="0"/>
              <w:spacing w:after="0" w:line="240" w:lineRule="auto"/>
              <w:rPr>
                <w:rFonts w:ascii="Arial" w:eastAsia="Times New Roman" w:hAnsi="Arial" w:cs="Arial"/>
                <w:sz w:val="20"/>
                <w:szCs w:val="18"/>
                <w:lang w:eastAsia="fr-FR"/>
              </w:rPr>
            </w:pPr>
          </w:p>
        </w:tc>
      </w:tr>
    </w:tbl>
    <w:p>
      <w:pPr>
        <w:keepLines/>
        <w:tabs>
          <w:tab w:val="left" w:pos="1418"/>
        </w:tabs>
        <w:autoSpaceDE w:val="0"/>
        <w:autoSpaceDN w:val="0"/>
        <w:adjustRightInd w:val="0"/>
        <w:spacing w:after="0" w:line="240" w:lineRule="auto"/>
        <w:rPr>
          <w:rFonts w:ascii="Arial" w:eastAsia="Times New Roman" w:hAnsi="Arial" w:cs="Arial"/>
          <w:i/>
          <w:sz w:val="4"/>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2685"/>
      </w:tblGrid>
      <w:tr>
        <w:trPr>
          <w:jc w:val="center"/>
        </w:trPr>
        <w:tc>
          <w:tcPr>
            <w:tcW w:w="2600" w:type="dxa"/>
            <w:tcBorders>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Adresse</w:t>
            </w:r>
          </w:p>
        </w:tc>
        <w:tc>
          <w:tcPr>
            <w:tcW w:w="2598" w:type="dxa"/>
            <w:tcBorders>
              <w:bottom w:val="nil"/>
            </w:tcBorders>
          </w:tcPr>
          <w:p>
            <w:pPr>
              <w:keepLines/>
              <w:tabs>
                <w:tab w:val="left" w:pos="1418"/>
              </w:tabs>
              <w:autoSpaceDE w:val="0"/>
              <w:autoSpaceDN w:val="0"/>
              <w:adjustRightInd w:val="0"/>
              <w:spacing w:before="60" w:after="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Hôpital André-Mignot</w:t>
            </w:r>
          </w:p>
          <w:p>
            <w:pPr>
              <w:keepLines/>
              <w:tabs>
                <w:tab w:val="left" w:pos="1418"/>
              </w:tabs>
              <w:autoSpaceDE w:val="0"/>
              <w:autoSpaceDN w:val="0"/>
              <w:adjustRightInd w:val="0"/>
              <w:spacing w:after="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177, rue de Versailles</w:t>
            </w:r>
          </w:p>
          <w:p>
            <w:pPr>
              <w:keepLines/>
              <w:tabs>
                <w:tab w:val="left" w:pos="1418"/>
              </w:tabs>
              <w:autoSpaceDE w:val="0"/>
              <w:autoSpaceDN w:val="0"/>
              <w:adjustRightInd w:val="0"/>
              <w:spacing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78157 Le Chesnay cedex</w:t>
            </w:r>
          </w:p>
        </w:tc>
      </w:tr>
      <w:tr>
        <w:trPr>
          <w:jc w:val="center"/>
        </w:trPr>
        <w:tc>
          <w:tcPr>
            <w:tcW w:w="2600" w:type="dxa"/>
            <w:tcBorders>
              <w:top w:val="nil"/>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Téléphone</w:t>
            </w:r>
          </w:p>
        </w:tc>
        <w:tc>
          <w:tcPr>
            <w:tcW w:w="2598" w:type="dxa"/>
            <w:tcBorders>
              <w:top w:val="nil"/>
              <w:bottom w:val="nil"/>
            </w:tcBorders>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01.39.63.91.33</w:t>
            </w:r>
          </w:p>
        </w:tc>
      </w:tr>
      <w:tr>
        <w:trPr>
          <w:jc w:val="center"/>
        </w:trPr>
        <w:tc>
          <w:tcPr>
            <w:tcW w:w="2600" w:type="dxa"/>
            <w:tcBorders>
              <w:top w:val="nil"/>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Télécopie</w:t>
            </w:r>
          </w:p>
        </w:tc>
        <w:tc>
          <w:tcPr>
            <w:tcW w:w="2598" w:type="dxa"/>
            <w:tcBorders>
              <w:top w:val="nil"/>
              <w:bottom w:val="nil"/>
            </w:tcBorders>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01.39.54.48.89</w:t>
            </w:r>
          </w:p>
        </w:tc>
      </w:tr>
      <w:tr>
        <w:trPr>
          <w:jc w:val="center"/>
        </w:trPr>
        <w:tc>
          <w:tcPr>
            <w:tcW w:w="2600" w:type="dxa"/>
            <w:tcBorders>
              <w:top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Site internet</w:t>
            </w:r>
          </w:p>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Profil acheteur</w:t>
            </w:r>
          </w:p>
        </w:tc>
        <w:tc>
          <w:tcPr>
            <w:tcW w:w="2598" w:type="dxa"/>
            <w:tcBorders>
              <w:top w:val="nil"/>
            </w:tcBorders>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hyperlink r:id="rId15" w:history="1">
              <w:r>
                <w:rPr>
                  <w:rStyle w:val="Lienhypertexte"/>
                  <w:rFonts w:ascii="Arial" w:eastAsia="Times New Roman" w:hAnsi="Arial" w:cs="Arial"/>
                  <w:sz w:val="20"/>
                  <w:szCs w:val="18"/>
                  <w:lang w:eastAsia="fr-FR"/>
                </w:rPr>
                <w:t>http://www.ch-versailles.fr</w:t>
              </w:r>
            </w:hyperlink>
          </w:p>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hyperlink r:id="rId16" w:history="1">
              <w:r>
                <w:rPr>
                  <w:rStyle w:val="Lienhypertexte"/>
                  <w:rFonts w:ascii="Arial" w:eastAsia="Times New Roman" w:hAnsi="Arial" w:cs="Arial"/>
                  <w:sz w:val="20"/>
                  <w:szCs w:val="18"/>
                  <w:lang w:eastAsia="fr-FR"/>
                </w:rPr>
                <w:t>http://www.achatpublic.com</w:t>
              </w:r>
            </w:hyperlink>
          </w:p>
        </w:tc>
      </w:tr>
    </w:tbl>
    <w:p>
      <w:pPr>
        <w:keepLines/>
        <w:autoSpaceDE w:val="0"/>
        <w:autoSpaceDN w:val="0"/>
        <w:adjustRightInd w:val="0"/>
        <w:spacing w:after="0" w:line="240" w:lineRule="auto"/>
        <w:rPr>
          <w:rFonts w:ascii="Arial" w:eastAsia="Times New Roman" w:hAnsi="Arial" w:cs="Arial"/>
          <w:sz w:val="4"/>
          <w:szCs w:val="20"/>
          <w:lang w:val="nl-NL" w:eastAsia="fr-FR"/>
        </w:rPr>
      </w:pP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 xml:space="preserve">Signataire du marché (prénom, nom et qualité)                                         </w:t>
            </w:r>
          </w:p>
        </w:tc>
        <w:tc>
          <w:tcPr>
            <w:tcW w:w="4660" w:type="dxa"/>
            <w:tcBorders>
              <w:bottom w:val="single" w:sz="2" w:space="0" w:color="FFFFFF"/>
            </w:tcBorders>
          </w:tcPr>
          <w:p>
            <w:pPr>
              <w:keepLines/>
              <w:autoSpaceDE w:val="0"/>
              <w:autoSpaceDN w:val="0"/>
              <w:adjustRightInd w:val="0"/>
              <w:spacing w:before="60" w:after="0" w:line="240" w:lineRule="auto"/>
              <w:rPr>
                <w:rFonts w:ascii="Arial" w:eastAsia="Times New Roman" w:hAnsi="Arial" w:cs="Arial"/>
                <w:sz w:val="20"/>
                <w:szCs w:val="18"/>
                <w:lang w:eastAsia="fr-FR"/>
              </w:rPr>
            </w:pPr>
            <w:r>
              <w:rPr>
                <w:rFonts w:ascii="Arial" w:hAnsi="Arial" w:cs="Arial"/>
                <w:sz w:val="20"/>
                <w:szCs w:val="18"/>
              </w:rPr>
              <w:t>Le Directeur Général, Monsieur Pascal BELLON</w:t>
            </w:r>
          </w:p>
        </w:tc>
      </w:tr>
      <w:tr>
        <w:trPr>
          <w:jc w:val="center"/>
        </w:trPr>
        <w:tc>
          <w:tcPr>
            <w:tcW w:w="4662" w:type="dxa"/>
            <w:tcBorders>
              <w:top w:val="nil"/>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bookmarkStart w:id="19" w:name="B_ART109"/>
            <w:r>
              <w:rPr>
                <w:rFonts w:ascii="Arial" w:eastAsia="Times New Roman" w:hAnsi="Arial" w:cs="Arial"/>
                <w:b/>
                <w:bCs/>
                <w:sz w:val="20"/>
                <w:szCs w:val="18"/>
                <w:lang w:eastAsia="fr-FR"/>
              </w:rPr>
              <w:t xml:space="preserve">Personne habilitée                                                  à donner les renseignements                               prévus à l’article 130 du décret n° 2016-360                            du 25 mars 2016 relatifs aux marchés publics                                        </w:t>
            </w:r>
          </w:p>
        </w:tc>
        <w:tc>
          <w:tcPr>
            <w:tcW w:w="4660" w:type="dxa"/>
            <w:tcBorders>
              <w:top w:val="single" w:sz="2" w:space="0" w:color="FFFFFF"/>
              <w:bottom w:val="single" w:sz="2" w:space="0" w:color="FFFFFF"/>
            </w:tcBorders>
          </w:tcPr>
          <w:p>
            <w:pPr>
              <w:keepLines/>
              <w:autoSpaceDE w:val="0"/>
              <w:autoSpaceDN w:val="0"/>
              <w:adjustRightInd w:val="0"/>
              <w:spacing w:before="60" w:after="0" w:line="240" w:lineRule="auto"/>
              <w:rPr>
                <w:rFonts w:ascii="Arial" w:eastAsia="Times New Roman" w:hAnsi="Arial" w:cs="Arial"/>
                <w:sz w:val="20"/>
                <w:szCs w:val="18"/>
                <w:lang w:eastAsia="fr-FR"/>
              </w:rPr>
            </w:pPr>
            <w:r>
              <w:rPr>
                <w:rFonts w:ascii="Arial" w:hAnsi="Arial" w:cs="Arial"/>
                <w:sz w:val="20"/>
                <w:szCs w:val="18"/>
              </w:rPr>
              <w:t>Le Directeur Général, Monsieur Pascal BELLON</w:t>
            </w:r>
          </w:p>
        </w:tc>
      </w:tr>
      <w:tr>
        <w:trPr>
          <w:jc w:val="center"/>
        </w:trPr>
        <w:tc>
          <w:tcPr>
            <w:tcW w:w="4662" w:type="dxa"/>
            <w:tcBorders>
              <w:top w:val="nil"/>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bookmarkStart w:id="20" w:name="B_COMPT"/>
            <w:bookmarkEnd w:id="19"/>
            <w:r>
              <w:rPr>
                <w:rFonts w:ascii="Arial" w:eastAsia="Times New Roman" w:hAnsi="Arial" w:cs="Arial"/>
                <w:b/>
                <w:bCs/>
                <w:sz w:val="20"/>
                <w:szCs w:val="18"/>
                <w:lang w:eastAsia="fr-FR"/>
              </w:rPr>
              <w:t xml:space="preserve">Comptable assignataire                                   (désignation, adresse et numéro de téléphone) </w:t>
            </w:r>
          </w:p>
        </w:tc>
        <w:tc>
          <w:tcPr>
            <w:tcW w:w="4660" w:type="dxa"/>
            <w:tcBorders>
              <w:top w:val="single" w:sz="2" w:space="0" w:color="FFFFFF"/>
              <w:bottom w:val="single" w:sz="2" w:space="0" w:color="FFFFFF"/>
            </w:tcBorders>
          </w:tcPr>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Monsieur le Trésorier du Centre Hospitalier de Versailles – André-Mignot</w:t>
            </w:r>
          </w:p>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 xml:space="preserve">12 rue de l’Ecole des Postes </w:t>
            </w:r>
          </w:p>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78015 VERSAILLES Cedex</w:t>
            </w:r>
          </w:p>
          <w:p>
            <w:pPr>
              <w:keepLines/>
              <w:autoSpaceDE w:val="0"/>
              <w:autoSpaceDN w:val="0"/>
              <w:adjustRightInd w:val="0"/>
              <w:spacing w:before="60" w:after="60" w:line="240" w:lineRule="auto"/>
              <w:rPr>
                <w:rFonts w:ascii="Arial" w:eastAsia="Times New Roman" w:hAnsi="Arial" w:cs="Arial"/>
                <w:sz w:val="20"/>
                <w:szCs w:val="18"/>
                <w:lang w:eastAsia="fr-FR"/>
              </w:rPr>
            </w:pPr>
            <w:hyperlink r:id="rId17" w:history="1">
              <w:r>
                <w:rPr>
                  <w:rStyle w:val="Lienhypertexte"/>
                  <w:rFonts w:ascii="Arial" w:eastAsia="Times New Roman" w:hAnsi="Arial" w:cs="Arial"/>
                  <w:sz w:val="20"/>
                  <w:szCs w:val="18"/>
                  <w:lang w:eastAsia="fr-FR"/>
                </w:rPr>
                <w:t>jean.pitois@dgfip.finances.gouv.fr</w:t>
              </w:r>
            </w:hyperlink>
          </w:p>
        </w:tc>
      </w:tr>
      <w:bookmarkEnd w:id="20"/>
      <w:tr>
        <w:trPr>
          <w:jc w:val="center"/>
        </w:trPr>
        <w:tc>
          <w:tcPr>
            <w:tcW w:w="4662" w:type="dxa"/>
            <w:tcBorders>
              <w:top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Imputation budgétaire</w:t>
            </w:r>
          </w:p>
        </w:tc>
        <w:tc>
          <w:tcPr>
            <w:tcW w:w="4660" w:type="dxa"/>
            <w:tcBorders>
              <w:top w:val="single" w:sz="2" w:space="0" w:color="FFFFFF"/>
            </w:tcBorders>
          </w:tcPr>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 xml:space="preserve">Budget hospitalier </w:t>
            </w:r>
          </w:p>
        </w:tc>
      </w:tr>
    </w:tbl>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Cs w:val="20"/>
          <w:lang w:eastAsia="zh-CN"/>
        </w:rPr>
        <w:t xml:space="preserve">Le présent marché public  </w:t>
      </w:r>
      <w:r>
        <w:rPr>
          <w:rFonts w:ascii="Arial" w:eastAsia="Times New Roman" w:hAnsi="Arial" w:cs="Arial"/>
          <w:sz w:val="20"/>
          <w:szCs w:val="20"/>
          <w:lang w:eastAsia="zh-CN"/>
        </w:rPr>
        <w:t xml:space="preserve">est conclu par l’établissement support désigné par la convention constitutive du Groupement Hospitalier de Territoire (GHT) en date du </w:t>
      </w:r>
      <w:r>
        <w:rPr>
          <w:rFonts w:ascii="Arial" w:eastAsia="Times New Roman" w:hAnsi="Arial" w:cs="Arial"/>
          <w:sz w:val="20"/>
          <w:szCs w:val="20"/>
          <w:lang w:eastAsia="zh-CN"/>
        </w:rPr>
        <w:tab/>
        <w:t>30 juin 2016.</w:t>
      </w: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tabs>
          <w:tab w:val="left" w:pos="426"/>
        </w:tabs>
        <w:autoSpaceDE w:val="0"/>
        <w:autoSpaceDN w:val="0"/>
        <w:adjustRightInd w:val="0"/>
        <w:spacing w:after="0" w:line="240" w:lineRule="auto"/>
        <w:rPr>
          <w:rFonts w:ascii="Arial" w:eastAsia="Times New Roman" w:hAnsi="Arial" w:cs="Arial"/>
          <w:bCs/>
          <w:sz w:val="16"/>
          <w:szCs w:val="18"/>
          <w:lang w:eastAsia="fr-FR"/>
        </w:rPr>
      </w:pPr>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r>
        <w:rPr>
          <w:rFonts w:ascii="Arial" w:eastAsia="Times New Roman" w:hAnsi="Arial" w:cs="Arial"/>
          <w:b/>
          <w:szCs w:val="20"/>
          <w:lang w:eastAsia="zh-CN"/>
        </w:rPr>
        <w:t xml:space="preserve">L’établissement support </w:t>
      </w:r>
      <w:r>
        <w:rPr>
          <w:rFonts w:ascii="Arial" w:eastAsia="Times New Roman" w:hAnsi="Arial" w:cs="Arial"/>
          <w:sz w:val="20"/>
          <w:szCs w:val="20"/>
          <w:lang w:eastAsia="zh-CN"/>
        </w:rPr>
        <w:t xml:space="preserve">agit : </w:t>
      </w:r>
    </w:p>
    <w:p>
      <w:pPr>
        <w:keepLines/>
        <w:autoSpaceDE w:val="0"/>
        <w:autoSpaceDN w:val="0"/>
        <w:adjustRightInd w:val="0"/>
        <w:spacing w:after="0" w:line="240" w:lineRule="auto"/>
        <w:rPr>
          <w:rFonts w:ascii="Arial" w:eastAsia="Times New Roman" w:hAnsi="Arial" w:cs="Arial"/>
          <w:color w:val="C00000"/>
          <w:sz w:val="20"/>
          <w:szCs w:val="18"/>
          <w:lang w:eastAsia="fr-FR"/>
        </w:rPr>
      </w:pPr>
      <w:r>
        <w:rPr>
          <w:rFonts w:ascii="Arial" w:eastAsia="Times New Roman" w:hAnsi="Arial" w:cs="Arial"/>
          <w:color w:val="C00000"/>
          <w:sz w:val="20"/>
          <w:szCs w:val="18"/>
          <w:lang w:eastAsia="fr-FR"/>
        </w:rPr>
        <w:t xml:space="preserve">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Pour son propre compte uniquement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Pour son propre compte et le compte de l’(des) établissement(s) désigné(s) à l’annexe de l’acte </w:t>
      </w:r>
      <w:r>
        <w:rPr>
          <w:rFonts w:ascii="Arial" w:eastAsia="Times New Roman" w:hAnsi="Arial" w:cs="Arial"/>
          <w:sz w:val="18"/>
          <w:szCs w:val="18"/>
          <w:lang w:eastAsia="fr-FR"/>
        </w:rPr>
        <w:tab/>
        <w:t>d’engagement dans le cadre du GHT</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Pour l’(les) établissement(s) désigné(s) à l’annexe de l’acte d’engagement dans le cadre du </w:t>
      </w:r>
      <w:r>
        <w:rPr>
          <w:rFonts w:ascii="Arial" w:eastAsia="Times New Roman" w:hAnsi="Arial" w:cs="Arial"/>
          <w:sz w:val="18"/>
          <w:szCs w:val="18"/>
          <w:lang w:eastAsia="fr-FR"/>
        </w:rPr>
        <w:tab/>
        <w:t xml:space="preserve">GHT </w:t>
      </w:r>
    </w:p>
    <w:p>
      <w:pPr>
        <w:keepLines/>
        <w:widowControl w:val="0"/>
        <w:tabs>
          <w:tab w:val="left" w:pos="1276"/>
        </w:tabs>
        <w:autoSpaceDE w:val="0"/>
        <w:autoSpaceDN w:val="0"/>
        <w:adjustRightInd w:val="0"/>
        <w:spacing w:after="0" w:line="240" w:lineRule="auto"/>
        <w:ind w:firstLine="709"/>
        <w:rPr>
          <w:rFonts w:ascii="Arial" w:eastAsia="Times New Roman" w:hAnsi="Arial" w:cs="Arial"/>
          <w:b/>
          <w:sz w:val="18"/>
          <w:szCs w:val="18"/>
          <w:lang w:eastAsia="fr-FR"/>
        </w:rPr>
      </w:pPr>
    </w:p>
    <w:p>
      <w:pPr>
        <w:pStyle w:val="Paragraphedeliste"/>
        <w:keepLines/>
        <w:widowControl w:val="0"/>
        <w:numPr>
          <w:ilvl w:val="0"/>
          <w:numId w:val="21"/>
        </w:numPr>
        <w:tabs>
          <w:tab w:val="left" w:pos="1276"/>
        </w:tabs>
        <w:autoSpaceDE w:val="0"/>
        <w:autoSpaceDN w:val="0"/>
        <w:adjustRightInd w:val="0"/>
        <w:spacing w:after="0" w:line="240" w:lineRule="auto"/>
        <w:rPr>
          <w:rFonts w:ascii="Arial" w:eastAsia="Times New Roman" w:hAnsi="Arial" w:cs="Arial"/>
          <w:b/>
          <w:sz w:val="18"/>
          <w:szCs w:val="18"/>
          <w:lang w:eastAsia="fr-FR"/>
        </w:rPr>
      </w:pPr>
      <w:r>
        <w:rPr>
          <w:rFonts w:ascii="Arial" w:eastAsia="Times New Roman" w:hAnsi="Arial" w:cs="Arial"/>
          <w:b/>
          <w:sz w:val="18"/>
          <w:szCs w:val="18"/>
          <w:lang w:eastAsia="fr-FR"/>
        </w:rPr>
        <w:t>Pour le Centre Hospitalier de Plaisir</w:t>
      </w:r>
    </w:p>
    <w:p>
      <w:pPr>
        <w:spacing w:after="0" w:line="240" w:lineRule="auto"/>
        <w:ind w:left="708" w:firstLine="708"/>
        <w:rPr>
          <w:rFonts w:ascii="Arial" w:eastAsia="Times New Roman" w:hAnsi="Arial" w:cs="Arial"/>
          <w:color w:val="000000"/>
          <w:sz w:val="20"/>
          <w:szCs w:val="20"/>
          <w:lang w:eastAsia="fr-FR"/>
        </w:rPr>
      </w:pPr>
    </w:p>
    <w:p>
      <w:pPr>
        <w:spacing w:after="0" w:line="240" w:lineRule="auto"/>
        <w:ind w:left="708" w:firstLine="708"/>
        <w:rPr>
          <w:rFonts w:ascii="Arial" w:eastAsia="Times New Roman" w:hAnsi="Arial" w:cs="Arial"/>
          <w:color w:val="000000"/>
          <w:sz w:val="20"/>
          <w:szCs w:val="20"/>
          <w:lang w:eastAsia="fr-FR"/>
        </w:rPr>
      </w:pPr>
      <w:r>
        <w:rPr>
          <w:rFonts w:ascii="Arial" w:eastAsia="Times New Roman" w:hAnsi="Arial" w:cs="Arial"/>
          <w:color w:val="000000"/>
          <w:sz w:val="20"/>
          <w:szCs w:val="20"/>
          <w:lang w:eastAsia="fr-FR"/>
        </w:rPr>
        <w:t>220, rue Mansart - CS 5003 - 78375 Plaisir Cedex</w:t>
      </w:r>
    </w:p>
    <w:p>
      <w:pPr>
        <w:spacing w:after="0" w:line="240" w:lineRule="auto"/>
        <w:ind w:left="708" w:firstLine="708"/>
        <w:rPr>
          <w:rFonts w:ascii="Arial" w:eastAsia="Times New Roman" w:hAnsi="Arial" w:cs="Arial"/>
          <w:color w:val="000000"/>
          <w:sz w:val="20"/>
          <w:szCs w:val="20"/>
          <w:lang w:eastAsia="fr-FR"/>
        </w:rPr>
      </w:pPr>
    </w:p>
    <w:p>
      <w:pPr>
        <w:pStyle w:val="NormalWeb"/>
        <w:shd w:val="clear" w:color="auto" w:fill="FFFFFF"/>
        <w:spacing w:before="0" w:beforeAutospacing="0" w:after="0" w:afterAutospacing="0"/>
        <w:ind w:left="707" w:firstLine="708"/>
        <w:rPr>
          <w:color w:val="242424"/>
        </w:rPr>
      </w:pPr>
      <w:r>
        <w:rPr>
          <w:rFonts w:ascii="Arial" w:hAnsi="Arial" w:cs="Arial"/>
          <w:color w:val="242424"/>
          <w:sz w:val="18"/>
          <w:szCs w:val="18"/>
          <w:bdr w:val="none" w:sz="0" w:space="0" w:color="auto" w:frame="1"/>
        </w:rPr>
        <w:t>Facture à adresser au CH Plaisir</w:t>
      </w:r>
    </w:p>
    <w:p>
      <w:pPr>
        <w:pStyle w:val="NormalWeb"/>
        <w:shd w:val="clear" w:color="auto" w:fill="FFFFFF"/>
        <w:spacing w:before="0" w:beforeAutospacing="0" w:after="0" w:afterAutospacing="0"/>
        <w:ind w:left="707" w:firstLine="708"/>
        <w:rPr>
          <w:color w:val="242424"/>
        </w:rPr>
      </w:pPr>
      <w:r>
        <w:rPr>
          <w:rFonts w:ascii="Arial" w:hAnsi="Arial" w:cs="Arial"/>
          <w:color w:val="242424"/>
          <w:sz w:val="18"/>
          <w:szCs w:val="18"/>
          <w:bdr w:val="none" w:sz="0" w:space="0" w:color="auto" w:frame="1"/>
        </w:rPr>
        <w:t>Siret du CH de Plaisir : 20007630500016</w:t>
      </w:r>
    </w:p>
    <w:p>
      <w:pPr>
        <w:pStyle w:val="NormalWeb"/>
        <w:shd w:val="clear" w:color="auto" w:fill="FFFFFF"/>
        <w:spacing w:before="0" w:beforeAutospacing="0" w:after="0" w:afterAutospacing="0"/>
        <w:ind w:left="707" w:firstLine="708"/>
        <w:rPr>
          <w:color w:val="242424"/>
        </w:rPr>
      </w:pPr>
      <w:r>
        <w:rPr>
          <w:rFonts w:ascii="Arial" w:hAnsi="Arial" w:cs="Arial"/>
          <w:color w:val="242424"/>
          <w:sz w:val="18"/>
          <w:szCs w:val="18"/>
          <w:bdr w:val="none" w:sz="0" w:space="0" w:color="auto" w:frame="1"/>
        </w:rPr>
        <w:t>Code service CHORUS : DMTSCHP</w:t>
      </w:r>
    </w:p>
    <w:p>
      <w:pPr>
        <w:pStyle w:val="NormalWeb"/>
        <w:shd w:val="clear" w:color="auto" w:fill="FFFFFF"/>
        <w:spacing w:before="0" w:beforeAutospacing="0" w:after="0" w:afterAutospacing="0"/>
        <w:ind w:left="707" w:firstLine="708"/>
        <w:rPr>
          <w:color w:val="242424"/>
        </w:rPr>
      </w:pPr>
      <w:r>
        <w:rPr>
          <w:rFonts w:ascii="Arial" w:hAnsi="Arial" w:cs="Arial"/>
          <w:color w:val="242424"/>
          <w:sz w:val="18"/>
          <w:szCs w:val="18"/>
          <w:bdr w:val="none" w:sz="0" w:space="0" w:color="auto" w:frame="1"/>
        </w:rPr>
        <w:t>N° d’engagement = numéro du bon de commande ou du marché</w:t>
      </w:r>
    </w:p>
    <w:p>
      <w:pPr>
        <w:spacing w:after="0" w:line="240" w:lineRule="auto"/>
        <w:ind w:left="708" w:firstLine="708"/>
        <w:rPr>
          <w:rFonts w:ascii="Times New Roman" w:eastAsia="Times New Roman" w:hAnsi="Times New Roman" w:cs="Times New Roman"/>
          <w:sz w:val="24"/>
          <w:szCs w:val="24"/>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E- Décision de l’acheteur public </w:t>
      </w:r>
    </w:p>
    <w:p>
      <w:pPr>
        <w:keepLines/>
        <w:widowControl w:val="0"/>
        <w:autoSpaceDE w:val="0"/>
        <w:autoSpaceDN w:val="0"/>
        <w:adjustRightInd w:val="0"/>
        <w:spacing w:after="0" w:line="240" w:lineRule="auto"/>
        <w:rPr>
          <w:rFonts w:ascii="Arial" w:eastAsia="Times New Roman" w:hAnsi="Arial" w:cs="Arial"/>
          <w:szCs w:val="18"/>
          <w:lang w:eastAsia="fr-FR"/>
        </w:rPr>
      </w:pPr>
    </w:p>
    <w:p>
      <w:pPr>
        <w:keepLines/>
        <w:widowControl w:val="0"/>
        <w:autoSpaceDE w:val="0"/>
        <w:autoSpaceDN w:val="0"/>
        <w:adjustRightInd w:val="0"/>
        <w:spacing w:after="0" w:line="240" w:lineRule="auto"/>
        <w:rPr>
          <w:rFonts w:ascii="Arial" w:eastAsia="Times New Roman" w:hAnsi="Arial" w:cs="Arial"/>
          <w:color w:val="00B050"/>
          <w:sz w:val="18"/>
          <w:szCs w:val="18"/>
          <w:lang w:eastAsia="fr-FR"/>
        </w:rPr>
      </w:pPr>
      <w:r>
        <w:rPr>
          <w:rFonts w:ascii="Arial" w:eastAsia="Times New Roman" w:hAnsi="Arial" w:cs="Arial"/>
          <w:i/>
          <w:iCs/>
          <w:color w:val="00B050"/>
          <w:sz w:val="16"/>
          <w:szCs w:val="16"/>
          <w:lang w:eastAsia="fr-FR"/>
        </w:rPr>
        <w:t>Partie réservée à l’acheteur</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b/>
          <w:bCs/>
          <w:sz w:val="18"/>
          <w:szCs w:val="18"/>
          <w:lang w:eastAsia="fr-FR"/>
        </w:rPr>
      </w:pPr>
      <w:bookmarkStart w:id="21" w:name="LOTUNNIQUEG"/>
      <w:r>
        <w:rPr>
          <w:rFonts w:ascii="Arial" w:eastAsia="Times New Roman" w:hAnsi="Arial" w:cs="Arial"/>
          <w:b/>
          <w:bCs/>
          <w:sz w:val="18"/>
          <w:szCs w:val="18"/>
          <w:lang w:eastAsia="fr-FR"/>
        </w:rPr>
        <w:t>La présente offre est acceptée :</w:t>
      </w:r>
    </w:p>
    <w:bookmarkEnd w:id="21"/>
    <w:p>
      <w:pPr>
        <w:keepLines/>
        <w:widowControl w:val="0"/>
        <w:autoSpaceDE w:val="0"/>
        <w:autoSpaceDN w:val="0"/>
        <w:adjustRightInd w:val="0"/>
        <w:spacing w:after="0" w:line="240" w:lineRule="auto"/>
        <w:rPr>
          <w:rFonts w:ascii="Arial" w:eastAsia="Times New Roman" w:hAnsi="Arial" w:cs="Arial"/>
          <w:b/>
          <w:bCs/>
          <w:sz w:val="20"/>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Avec sa solution de base</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Avec sa variante n° …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Avec son (ses) option(s)</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20"/>
          <w:szCs w:val="20"/>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Elle est complétée par les annexes suivantes :</w:t>
      </w: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Annexe relative à la désignation de(s) établissement(s) concerné(s) par l’exécution                           </w:t>
      </w:r>
      <w:r>
        <w:rPr>
          <w:rFonts w:ascii="Arial" w:eastAsia="Times New Roman" w:hAnsi="Arial" w:cs="Arial"/>
          <w:sz w:val="18"/>
          <w:szCs w:val="18"/>
          <w:lang w:eastAsia="fr-FR"/>
        </w:rPr>
        <w:tab/>
        <w:t>du contrat</w:t>
      </w:r>
    </w:p>
    <w:p>
      <w:pPr>
        <w:keepLines/>
        <w:widowControl w:val="0"/>
        <w:tabs>
          <w:tab w:val="left" w:pos="1276"/>
        </w:tabs>
        <w:autoSpaceDE w:val="0"/>
        <w:autoSpaceDN w:val="0"/>
        <w:adjustRightInd w:val="0"/>
        <w:spacing w:after="0" w:line="240" w:lineRule="auto"/>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CaseACocher111"/>
            <w:enabled/>
            <w:calcOnExit w:val="0"/>
            <w:checkBox>
              <w:sizeAuto/>
              <w:default w:val="1"/>
            </w:checkBox>
          </w:ffData>
        </w:fldChar>
      </w:r>
      <w:bookmarkStart w:id="22" w:name="CaseACocher111"/>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bookmarkEnd w:id="22"/>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Annexe financière </w:t>
      </w:r>
      <w:r>
        <w:rPr>
          <w:rFonts w:ascii="Arial" w:eastAsia="Times New Roman" w:hAnsi="Arial" w:cs="Arial"/>
          <w:i/>
          <w:sz w:val="18"/>
          <w:szCs w:val="18"/>
          <w:lang w:eastAsia="fr-FR"/>
        </w:rPr>
        <w:t>(à préciser)</w:t>
      </w:r>
      <w:r>
        <w:rPr>
          <w:rFonts w:ascii="Arial" w:eastAsia="Times New Roman" w:hAnsi="Arial" w:cs="Arial"/>
          <w:sz w:val="18"/>
          <w:szCs w:val="18"/>
          <w:lang w:eastAsia="fr-FR"/>
        </w:rPr>
        <w:t xml:space="preserve"> :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pStyle w:val="Paragraphedeliste"/>
        <w:keepLines/>
        <w:widowControl w:val="0"/>
        <w:numPr>
          <w:ilvl w:val="0"/>
          <w:numId w:val="20"/>
        </w:numPr>
        <w:tabs>
          <w:tab w:val="left" w:pos="1276"/>
        </w:tabs>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DPGF</w:t>
      </w:r>
    </w:p>
    <w:p>
      <w:pPr>
        <w:pStyle w:val="Paragraphedeliste"/>
        <w:keepLines/>
        <w:widowControl w:val="0"/>
        <w:numPr>
          <w:ilvl w:val="0"/>
          <w:numId w:val="20"/>
        </w:numPr>
        <w:tabs>
          <w:tab w:val="left" w:pos="1276"/>
        </w:tabs>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BPU</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RIB</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Autres annexes </w:t>
      </w:r>
      <w:r>
        <w:rPr>
          <w:rFonts w:ascii="Arial" w:eastAsia="Times New Roman" w:hAnsi="Arial" w:cs="Arial"/>
          <w:i/>
          <w:iCs/>
          <w:sz w:val="18"/>
          <w:szCs w:val="18"/>
          <w:lang w:eastAsia="fr-FR"/>
        </w:rPr>
        <w:t>(à préciser)</w:t>
      </w:r>
      <w:r>
        <w:rPr>
          <w:rFonts w:ascii="Arial" w:eastAsia="Times New Roman" w:hAnsi="Arial" w:cs="Arial"/>
          <w:sz w:val="18"/>
          <w:szCs w:val="18"/>
          <w:lang w:eastAsia="fr-FR"/>
        </w:rPr>
        <w:t xml:space="preserve"> :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bookmarkEnd w:id="12"/>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pStyle w:val="RedTxt"/>
        <w:ind w:firstLine="4536"/>
      </w:pPr>
      <w:r>
        <w:t xml:space="preserve">Le Chesnay-Rocquencourt, le </w:t>
      </w:r>
    </w:p>
    <w:p>
      <w:pPr>
        <w:pStyle w:val="RedTxt"/>
        <w:ind w:firstLine="4536"/>
        <w:rPr>
          <w:sz w:val="20"/>
        </w:rPr>
      </w:pPr>
    </w:p>
    <w:p>
      <w:pPr>
        <w:pStyle w:val="RedTxt"/>
        <w:ind w:firstLine="4536"/>
      </w:pPr>
      <w:r>
        <w:t>Pascal BELLON</w:t>
      </w:r>
    </w:p>
    <w:p>
      <w:pPr>
        <w:pStyle w:val="RedTxt"/>
        <w:ind w:firstLine="4536"/>
      </w:pPr>
    </w:p>
    <w:p>
      <w:pPr>
        <w:pStyle w:val="RedTxt"/>
        <w:ind w:firstLine="4536"/>
      </w:pPr>
      <w:r>
        <w:t>L’Acheteur Public,</w:t>
      </w:r>
    </w:p>
    <w:p>
      <w:pPr>
        <w:pStyle w:val="RedTxt"/>
        <w:ind w:firstLine="4536"/>
      </w:pPr>
      <w:r>
        <w:t xml:space="preserve">Le Directeur général, </w:t>
      </w:r>
    </w:p>
    <w:p>
      <w:pPr>
        <w:pStyle w:val="RedTxt"/>
        <w:ind w:firstLine="4536"/>
      </w:pPr>
      <w:r>
        <w:t xml:space="preserve">du Centre Hospitalier de Versailles, </w:t>
      </w:r>
    </w:p>
    <w:p>
      <w:pPr>
        <w:pStyle w:val="RedTxt"/>
        <w:ind w:firstLine="4536"/>
      </w:pPr>
      <w:r>
        <w:t xml:space="preserve">Etablissement support du GHT Yvelines Sud </w:t>
      </w: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20"/>
          <w:szCs w:val="20"/>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0"/>
          <w:szCs w:val="20"/>
          <w:lang w:eastAsia="fr-FR"/>
        </w:rPr>
        <w:t xml:space="preserve"> </w:t>
      </w:r>
      <w:r>
        <w:rPr>
          <w:rFonts w:ascii="Arial" w:eastAsia="Times New Roman" w:hAnsi="Arial" w:cs="Arial"/>
          <w:b/>
          <w:bCs/>
          <w:sz w:val="28"/>
          <w:szCs w:val="24"/>
          <w:lang w:eastAsia="fr-FR"/>
        </w:rPr>
        <w:t>H- Notification</w:t>
      </w:r>
    </w:p>
    <w:p>
      <w:pPr>
        <w:keepLines/>
        <w:widowControl w:val="0"/>
        <w:autoSpaceDE w:val="0"/>
        <w:autoSpaceDN w:val="0"/>
        <w:adjustRightInd w:val="0"/>
        <w:spacing w:after="0" w:line="240" w:lineRule="auto"/>
        <w:rPr>
          <w:rFonts w:ascii="Arial" w:eastAsia="Times New Roman" w:hAnsi="Arial" w:cs="Arial"/>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Par avis de réception postal (joint au présent acte d’engagement)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Signé par le titulaire, ou exemplaire remis sur place</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Autre </w:t>
      </w:r>
      <w:r>
        <w:rPr>
          <w:rFonts w:ascii="Arial" w:eastAsia="Times New Roman" w:hAnsi="Arial" w:cs="Arial"/>
          <w:i/>
          <w:sz w:val="18"/>
          <w:szCs w:val="18"/>
          <w:lang w:eastAsia="fr-FR"/>
        </w:rPr>
        <w:t>(à préciser)</w:t>
      </w:r>
      <w:r>
        <w:rPr>
          <w:rFonts w:ascii="Arial" w:eastAsia="Times New Roman" w:hAnsi="Arial" w:cs="Arial"/>
          <w:sz w:val="18"/>
          <w:szCs w:val="18"/>
          <w:lang w:eastAsia="fr-FR"/>
        </w:rPr>
        <w:t> : www.achatpublic.com</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bookmarkStart w:id="23" w:name="_GoBack"/>
      <w:bookmarkEnd w:id="23"/>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 I- Nantissement ou cession de créance</w:t>
      </w:r>
    </w:p>
    <w:p>
      <w:pPr>
        <w:keepLines/>
        <w:widowControl w:val="0"/>
        <w:autoSpaceDE w:val="0"/>
        <w:autoSpaceDN w:val="0"/>
        <w:adjustRightInd w:val="0"/>
        <w:spacing w:after="0" w:line="240" w:lineRule="auto"/>
        <w:jc w:val="both"/>
        <w:rPr>
          <w:rFonts w:ascii="Arial" w:eastAsia="Times New Roman" w:hAnsi="Arial" w:cs="Arial"/>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b/>
          <w:bCs/>
          <w:sz w:val="18"/>
          <w:szCs w:val="18"/>
          <w:lang w:eastAsia="fr-FR"/>
        </w:rPr>
        <w:t>Copie délivrée en unique exemplaire</w:t>
      </w:r>
      <w:r>
        <w:rPr>
          <w:rFonts w:ascii="Arial" w:eastAsia="Times New Roman" w:hAnsi="Arial" w:cs="Arial"/>
          <w:sz w:val="18"/>
          <w:szCs w:val="18"/>
          <w:lang w:eastAsia="fr-FR"/>
        </w:rPr>
        <w:t xml:space="preserve"> pour être remise à l'établissement de crédit ou au bénéficiaire de la cession ou du nantissement de droit commun.</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bookmarkEnd w:id="13"/>
    <w:bookmarkEnd w:id="14"/>
    <w:bookmarkEnd w:id="15"/>
    <w:bookmarkEnd w:id="16"/>
    <w:p>
      <w:pPr>
        <w:pStyle w:val="RedTxt"/>
        <w:ind w:firstLine="4536"/>
      </w:pPr>
      <w:r>
        <w:t xml:space="preserve">Le Chesnay-Rocquencourt, le </w:t>
      </w:r>
    </w:p>
    <w:p>
      <w:pPr>
        <w:pStyle w:val="RedTxt"/>
        <w:ind w:firstLine="4536"/>
        <w:rPr>
          <w:sz w:val="20"/>
        </w:rPr>
      </w:pPr>
    </w:p>
    <w:p>
      <w:pPr>
        <w:pStyle w:val="RedTxt"/>
        <w:ind w:firstLine="4536"/>
      </w:pPr>
      <w:r>
        <w:t>Pascal BELLON</w:t>
      </w:r>
    </w:p>
    <w:p>
      <w:pPr>
        <w:pStyle w:val="RedTxt"/>
        <w:ind w:firstLine="4536"/>
      </w:pPr>
    </w:p>
    <w:p>
      <w:pPr>
        <w:pStyle w:val="RedTxt"/>
        <w:ind w:firstLine="4536"/>
      </w:pPr>
      <w:r>
        <w:t>L’Acheteur Public,</w:t>
      </w:r>
    </w:p>
    <w:p>
      <w:pPr>
        <w:pStyle w:val="RedTxt"/>
        <w:ind w:firstLine="4536"/>
      </w:pPr>
      <w:r>
        <w:t xml:space="preserve">Le Directeur général, </w:t>
      </w:r>
    </w:p>
    <w:p>
      <w:pPr>
        <w:pStyle w:val="RedTxt"/>
        <w:ind w:firstLine="4536"/>
      </w:pPr>
      <w:r>
        <w:t xml:space="preserve">du Centre Hospitalier de Versailles, </w:t>
      </w:r>
    </w:p>
    <w:p>
      <w:pPr>
        <w:pStyle w:val="RedTxt"/>
        <w:ind w:firstLine="4536"/>
      </w:pPr>
      <w:r>
        <w:t xml:space="preserve">Etablissement support du GHT Yvelines Sud </w:t>
      </w: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sectPr>
      <w:headerReference w:type="default" r:id="rId18"/>
      <w:footerReference w:type="default" r:id="rId19"/>
      <w:type w:val="continuous"/>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600F6EF" w16cex:dateUtc="2025-07-23T13:52:00Z"/>
  <w16cex:commentExtensible w16cex:durableId="4E2C7AF7" w16cex:dateUtc="2025-07-23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FD1C6A9" w16cid:durableId="04E05CD4"/>
  <w16cid:commentId w16cid:paraId="05C1C934" w16cid:durableId="1600F6EF"/>
  <w16cid:commentId w16cid:paraId="201B73D3" w16cid:durableId="5E8DDB1C"/>
  <w16cid:commentId w16cid:paraId="10BDEC91" w16cid:durableId="4E2C7A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3</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p>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Affaire n° 2025SB10</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8</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Affaire n°2025SB10</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11</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p>
  <w:p>
    <w:pPr>
      <w:pStyle w:val="Pieddepage"/>
      <w:widowControl/>
      <w:spacing w:before="4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t>AE- AO</w:t>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 xml:space="preserve">ACTE D’ENGAGEMENT </w:t>
    </w:r>
  </w:p>
  <w:p>
    <w:pPr>
      <w:pStyle w:val="En-tt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BA0B64"/>
    <w:multiLevelType w:val="hybridMultilevel"/>
    <w:tmpl w:val="44C0ED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9073B3"/>
    <w:multiLevelType w:val="hybridMultilevel"/>
    <w:tmpl w:val="C90EA078"/>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5460828"/>
    <w:multiLevelType w:val="hybridMultilevel"/>
    <w:tmpl w:val="C7E67B1A"/>
    <w:lvl w:ilvl="0" w:tplc="74068258">
      <w:start w:val="13"/>
      <w:numFmt w:val="bullet"/>
      <w:lvlText w:val=""/>
      <w:lvlJc w:val="left"/>
      <w:pPr>
        <w:tabs>
          <w:tab w:val="num" w:pos="1980"/>
        </w:tabs>
        <w:ind w:left="1980" w:hanging="360"/>
      </w:pPr>
      <w:rPr>
        <w:rFonts w:ascii="Symbol" w:eastAsia="Times New Roman" w:hAnsi="Symbol" w:cs="Times New Roman" w:hint="default"/>
      </w:rPr>
    </w:lvl>
    <w:lvl w:ilvl="1" w:tplc="040C0003">
      <w:start w:val="1"/>
      <w:numFmt w:val="bullet"/>
      <w:lvlText w:val="o"/>
      <w:lvlJc w:val="left"/>
      <w:pPr>
        <w:tabs>
          <w:tab w:val="num" w:pos="2700"/>
        </w:tabs>
        <w:ind w:left="2700" w:hanging="360"/>
      </w:pPr>
      <w:rPr>
        <w:rFonts w:ascii="Courier New" w:hAnsi="Courier New" w:cs="Courier New" w:hint="default"/>
      </w:rPr>
    </w:lvl>
    <w:lvl w:ilvl="2" w:tplc="040C0005">
      <w:start w:val="1"/>
      <w:numFmt w:val="bullet"/>
      <w:lvlText w:val=""/>
      <w:lvlJc w:val="left"/>
      <w:pPr>
        <w:tabs>
          <w:tab w:val="num" w:pos="3420"/>
        </w:tabs>
        <w:ind w:left="3420" w:hanging="360"/>
      </w:pPr>
      <w:rPr>
        <w:rFonts w:ascii="Wingdings" w:hAnsi="Wingdings" w:hint="default"/>
      </w:rPr>
    </w:lvl>
    <w:lvl w:ilvl="3" w:tplc="040C000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6" w15:restartNumberingAfterBreak="0">
    <w:nsid w:val="088C0804"/>
    <w:multiLevelType w:val="hybridMultilevel"/>
    <w:tmpl w:val="88DCFD94"/>
    <w:lvl w:ilvl="0" w:tplc="4216928C">
      <w:start w:val="4"/>
      <w:numFmt w:val="bullet"/>
      <w:lvlText w:val="-"/>
      <w:lvlJc w:val="left"/>
      <w:pPr>
        <w:ind w:left="1080" w:hanging="360"/>
      </w:pPr>
      <w:rPr>
        <w:rFonts w:ascii="Arial Narrow" w:eastAsia="Times New Roman" w:hAnsi="Arial Narrow" w:cs="Arial Narro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13F52B1"/>
    <w:multiLevelType w:val="hybridMultilevel"/>
    <w:tmpl w:val="109C6C60"/>
    <w:lvl w:ilvl="0" w:tplc="A51C974A">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5A4284"/>
    <w:multiLevelType w:val="hybridMultilevel"/>
    <w:tmpl w:val="21563F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1BB11344"/>
    <w:multiLevelType w:val="hybridMultilevel"/>
    <w:tmpl w:val="A92214E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1ED1DFB"/>
    <w:multiLevelType w:val="hybridMultilevel"/>
    <w:tmpl w:val="A28E90BE"/>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38AF5888"/>
    <w:multiLevelType w:val="hybridMultilevel"/>
    <w:tmpl w:val="2B16429C"/>
    <w:lvl w:ilvl="0" w:tplc="A51C974A">
      <w:start w:val="1"/>
      <w:numFmt w:val="bullet"/>
      <w:lvlText w:val=""/>
      <w:lvlJc w:val="left"/>
      <w:pPr>
        <w:tabs>
          <w:tab w:val="num" w:pos="644"/>
        </w:tabs>
        <w:ind w:left="644" w:hanging="360"/>
      </w:pPr>
      <w:rPr>
        <w:rFonts w:ascii="Wingdings" w:hAnsi="Wingdings" w:hint="default"/>
        <w:sz w:val="22"/>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3" w15:restartNumberingAfterBreak="0">
    <w:nsid w:val="3A7B4726"/>
    <w:multiLevelType w:val="hybridMultilevel"/>
    <w:tmpl w:val="75327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135863"/>
    <w:multiLevelType w:val="hybridMultilevel"/>
    <w:tmpl w:val="32881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43B12FFD"/>
    <w:multiLevelType w:val="multilevel"/>
    <w:tmpl w:val="4D84128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213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4D30790B"/>
    <w:multiLevelType w:val="hybridMultilevel"/>
    <w:tmpl w:val="BD40D466"/>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C151FED"/>
    <w:multiLevelType w:val="hybridMultilevel"/>
    <w:tmpl w:val="0546D0E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0332D43"/>
    <w:multiLevelType w:val="hybridMultilevel"/>
    <w:tmpl w:val="91C245D8"/>
    <w:lvl w:ilvl="0" w:tplc="040C000F">
      <w:start w:val="1"/>
      <w:numFmt w:val="decimal"/>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733A5071"/>
    <w:multiLevelType w:val="hybridMultilevel"/>
    <w:tmpl w:val="1446FEEE"/>
    <w:lvl w:ilvl="0" w:tplc="BC7A465E">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387735"/>
    <w:multiLevelType w:val="hybridMultilevel"/>
    <w:tmpl w:val="03E255CC"/>
    <w:lvl w:ilvl="0" w:tplc="040C0005">
      <w:start w:val="1"/>
      <w:numFmt w:val="bullet"/>
      <w:lvlText w:val=""/>
      <w:lvlJc w:val="left"/>
      <w:pPr>
        <w:tabs>
          <w:tab w:val="num" w:pos="360"/>
        </w:tabs>
        <w:ind w:left="360" w:hanging="360"/>
      </w:pPr>
      <w:rPr>
        <w:rFonts w:ascii="Wingdings" w:hAnsi="Wingdings" w:cs="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num w:numId="1">
    <w:abstractNumId w:val="16"/>
  </w:num>
  <w:num w:numId="2">
    <w:abstractNumId w:val="17"/>
  </w:num>
  <w:num w:numId="3">
    <w:abstractNumId w:val="7"/>
  </w:num>
  <w:num w:numId="4">
    <w:abstractNumId w:val="10"/>
  </w:num>
  <w:num w:numId="5">
    <w:abstractNumId w:val="18"/>
  </w:num>
  <w:num w:numId="6">
    <w:abstractNumId w:val="20"/>
  </w:num>
  <w:num w:numId="7">
    <w:abstractNumId w:val="0"/>
  </w:num>
  <w:num w:numId="8">
    <w:abstractNumId w:val="1"/>
  </w:num>
  <w:num w:numId="9">
    <w:abstractNumId w:val="19"/>
  </w:num>
  <w:num w:numId="10">
    <w:abstractNumId w:val="5"/>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2"/>
  </w:num>
  <w:num w:numId="14">
    <w:abstractNumId w:val="8"/>
  </w:num>
  <w:num w:numId="15">
    <w:abstractNumId w:val="2"/>
  </w:num>
  <w:num w:numId="16">
    <w:abstractNumId w:val="4"/>
  </w:num>
  <w:num w:numId="17">
    <w:abstractNumId w:val="13"/>
  </w:num>
  <w:num w:numId="18">
    <w:abstractNumId w:val="11"/>
  </w:num>
  <w:num w:numId="19">
    <w:abstractNumId w:val="9"/>
  </w:num>
  <w:num w:numId="20">
    <w:abstractNumId w:val="1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1F9A86-FFE7-4E4C-AD33-81F339C22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pPr>
      <w:keepNext/>
      <w:keepLines/>
      <w:numPr>
        <w:numId w:val="11"/>
      </w:numPr>
      <w:tabs>
        <w:tab w:val="left" w:pos="3686"/>
      </w:tabs>
      <w:autoSpaceDE w:val="0"/>
      <w:autoSpaceDN w:val="0"/>
      <w:adjustRightInd w:val="0"/>
      <w:spacing w:after="0" w:line="240" w:lineRule="auto"/>
      <w:ind w:left="0" w:firstLine="0"/>
      <w:jc w:val="center"/>
      <w:outlineLvl w:val="0"/>
    </w:pPr>
    <w:rPr>
      <w:rFonts w:ascii="Arial" w:eastAsia="Times New Roman" w:hAnsi="Arial" w:cs="Arial"/>
      <w:b/>
      <w:bCs/>
      <w:i/>
      <w:iCs/>
      <w:sz w:val="18"/>
      <w:szCs w:val="18"/>
      <w:lang w:eastAsia="fr-FR"/>
    </w:rPr>
  </w:style>
  <w:style w:type="paragraph" w:styleId="Titre2">
    <w:name w:val="heading 2"/>
    <w:basedOn w:val="Normal"/>
    <w:next w:val="Normal"/>
    <w:link w:val="Titre2Car"/>
    <w:qFormat/>
    <w:pPr>
      <w:keepNext/>
      <w:keepLines/>
      <w:numPr>
        <w:ilvl w:val="1"/>
        <w:numId w:val="11"/>
      </w:numPr>
      <w:shd w:val="clear" w:color="auto" w:fill="E6E6E6"/>
      <w:autoSpaceDE w:val="0"/>
      <w:autoSpaceDN w:val="0"/>
      <w:adjustRightInd w:val="0"/>
      <w:spacing w:after="0" w:line="240" w:lineRule="auto"/>
      <w:ind w:left="0" w:firstLine="0"/>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pPr>
      <w:keepNext/>
      <w:numPr>
        <w:ilvl w:val="2"/>
        <w:numId w:val="11"/>
      </w:numPr>
      <w:autoSpaceDE w:val="0"/>
      <w:autoSpaceDN w:val="0"/>
      <w:spacing w:after="0" w:line="240" w:lineRule="auto"/>
      <w:ind w:left="0" w:firstLine="0"/>
      <w:outlineLvl w:val="2"/>
    </w:pPr>
    <w:rPr>
      <w:rFonts w:ascii="Arial" w:eastAsia="Times New Roman" w:hAnsi="Arial" w:cs="Arial"/>
      <w:b/>
      <w:bCs/>
      <w:caps/>
      <w:sz w:val="16"/>
      <w:szCs w:val="16"/>
      <w:lang w:eastAsia="fr-FR"/>
    </w:rPr>
  </w:style>
  <w:style w:type="paragraph" w:styleId="Titre4">
    <w:name w:val="heading 4"/>
    <w:basedOn w:val="Normal"/>
    <w:next w:val="Normal"/>
    <w:link w:val="Titre4Car"/>
    <w:qFormat/>
    <w:pPr>
      <w:keepNext/>
      <w:numPr>
        <w:ilvl w:val="3"/>
        <w:numId w:val="11"/>
      </w:numPr>
      <w:spacing w:after="0" w:line="240" w:lineRule="auto"/>
      <w:outlineLvl w:val="3"/>
    </w:pPr>
    <w:rPr>
      <w:rFonts w:ascii="Arial Narrow" w:eastAsia="Times New Roman" w:hAnsi="Arial Narrow" w:cs="Times New Roman"/>
      <w:b/>
      <w:sz w:val="24"/>
      <w:szCs w:val="20"/>
      <w:lang w:eastAsia="fr-FR"/>
    </w:rPr>
  </w:style>
  <w:style w:type="paragraph" w:styleId="Titre5">
    <w:name w:val="heading 5"/>
    <w:basedOn w:val="Normal"/>
    <w:next w:val="Normal"/>
    <w:link w:val="Titre5Car"/>
    <w:unhideWhenUsed/>
    <w:qFormat/>
    <w:pPr>
      <w:keepLines/>
      <w:widowControl w:val="0"/>
      <w:numPr>
        <w:ilvl w:val="4"/>
        <w:numId w:val="11"/>
      </w:numPr>
      <w:autoSpaceDE w:val="0"/>
      <w:autoSpaceDN w:val="0"/>
      <w:adjustRightInd w:val="0"/>
      <w:spacing w:before="240" w:after="60" w:line="240" w:lineRule="auto"/>
      <w:ind w:left="0" w:firstLine="0"/>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semiHidden/>
    <w:unhideWhenUsed/>
    <w:qFormat/>
    <w:pPr>
      <w:numPr>
        <w:ilvl w:val="5"/>
        <w:numId w:val="11"/>
      </w:numPr>
      <w:spacing w:before="240" w:after="60" w:line="240" w:lineRule="auto"/>
      <w:outlineLvl w:val="5"/>
    </w:pPr>
    <w:rPr>
      <w:rFonts w:ascii="Calibri" w:eastAsia="Times New Roman" w:hAnsi="Calibri" w:cs="Times New Roman"/>
      <w:b/>
      <w:bCs/>
      <w:lang w:eastAsia="fr-FR"/>
    </w:rPr>
  </w:style>
  <w:style w:type="paragraph" w:styleId="Titre7">
    <w:name w:val="heading 7"/>
    <w:basedOn w:val="Normal"/>
    <w:next w:val="Normal"/>
    <w:link w:val="Titre7Car"/>
    <w:semiHidden/>
    <w:unhideWhenUsed/>
    <w:qFormat/>
    <w:pPr>
      <w:numPr>
        <w:ilvl w:val="6"/>
        <w:numId w:val="11"/>
      </w:numPr>
      <w:spacing w:before="240" w:after="60" w:line="240" w:lineRule="auto"/>
      <w:outlineLvl w:val="6"/>
    </w:pPr>
    <w:rPr>
      <w:rFonts w:ascii="Calibri" w:eastAsia="Times New Roman" w:hAnsi="Calibri" w:cs="Times New Roman"/>
      <w:sz w:val="24"/>
      <w:szCs w:val="24"/>
      <w:lang w:eastAsia="fr-FR"/>
    </w:rPr>
  </w:style>
  <w:style w:type="paragraph" w:styleId="Titre8">
    <w:name w:val="heading 8"/>
    <w:basedOn w:val="Normal"/>
    <w:next w:val="Normal"/>
    <w:link w:val="Titre8Car"/>
    <w:qFormat/>
    <w:pPr>
      <w:keepNext/>
      <w:numPr>
        <w:ilvl w:val="7"/>
        <w:numId w:val="11"/>
      </w:numPr>
      <w:spacing w:after="0" w:line="240" w:lineRule="auto"/>
      <w:jc w:val="center"/>
      <w:outlineLvl w:val="7"/>
    </w:pPr>
    <w:rPr>
      <w:rFonts w:ascii="Arial Narrow" w:eastAsia="Times New Roman" w:hAnsi="Arial Narrow" w:cs="Times New Roman"/>
      <w:b/>
      <w:sz w:val="28"/>
      <w:szCs w:val="20"/>
      <w:u w:val="single"/>
      <w:lang w:eastAsia="fr-FR"/>
    </w:rPr>
  </w:style>
  <w:style w:type="paragraph" w:styleId="Titre9">
    <w:name w:val="heading 9"/>
    <w:basedOn w:val="Normal"/>
    <w:next w:val="Normal"/>
    <w:link w:val="Titre9Car"/>
    <w:semiHidden/>
    <w:unhideWhenUsed/>
    <w:qFormat/>
    <w:pPr>
      <w:numPr>
        <w:ilvl w:val="8"/>
        <w:numId w:val="11"/>
      </w:numPr>
      <w:spacing w:before="240" w:after="60" w:line="240" w:lineRule="auto"/>
      <w:outlineLvl w:val="8"/>
    </w:pPr>
    <w:rPr>
      <w:rFonts w:ascii="Cambria" w:eastAsia="Times New Roman" w:hAnsi="Cambria" w:cs="Times New Roman"/>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bCs/>
      <w:i/>
      <w:iCs/>
      <w:sz w:val="18"/>
      <w:szCs w:val="18"/>
      <w:lang w:eastAsia="fr-FR"/>
    </w:rPr>
  </w:style>
  <w:style w:type="character" w:customStyle="1" w:styleId="Titre2Car">
    <w:name w:val="Titre 2 Car"/>
    <w:basedOn w:val="Policepardfaut"/>
    <w:link w:val="Titre2"/>
    <w:rPr>
      <w:rFonts w:ascii="Arial" w:eastAsia="Times New Roman" w:hAnsi="Arial" w:cs="Arial"/>
      <w:b/>
      <w:bCs/>
      <w:sz w:val="24"/>
      <w:szCs w:val="24"/>
      <w:shd w:val="clear" w:color="auto" w:fill="E6E6E6"/>
      <w:lang w:eastAsia="fr-FR"/>
    </w:rPr>
  </w:style>
  <w:style w:type="character" w:customStyle="1" w:styleId="Titre3Car">
    <w:name w:val="Titre 3 Car"/>
    <w:basedOn w:val="Policepardfaut"/>
    <w:link w:val="Titre3"/>
    <w:rPr>
      <w:rFonts w:ascii="Arial" w:eastAsia="Times New Roman" w:hAnsi="Arial" w:cs="Arial"/>
      <w:b/>
      <w:bCs/>
      <w:caps/>
      <w:sz w:val="16"/>
      <w:szCs w:val="16"/>
      <w:lang w:eastAsia="fr-FR"/>
    </w:rPr>
  </w:style>
  <w:style w:type="character" w:customStyle="1" w:styleId="Titre4Car">
    <w:name w:val="Titre 4 Car"/>
    <w:basedOn w:val="Policepardfaut"/>
    <w:link w:val="Titre4"/>
    <w:rPr>
      <w:rFonts w:ascii="Arial Narrow" w:eastAsia="Times New Roman" w:hAnsi="Arial Narrow" w:cs="Times New Roman"/>
      <w:b/>
      <w:sz w:val="24"/>
      <w:szCs w:val="20"/>
      <w:lang w:eastAsia="fr-FR"/>
    </w:rPr>
  </w:style>
  <w:style w:type="character" w:customStyle="1" w:styleId="Titre5Car">
    <w:name w:val="Titre 5 Car"/>
    <w:basedOn w:val="Policepardfaut"/>
    <w:link w:val="Titre5"/>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Pr>
      <w:rFonts w:ascii="Calibri" w:eastAsia="Times New Roman" w:hAnsi="Calibri" w:cs="Times New Roman"/>
      <w:b/>
      <w:bCs/>
      <w:lang w:eastAsia="fr-FR"/>
    </w:rPr>
  </w:style>
  <w:style w:type="character" w:customStyle="1" w:styleId="Titre7Car">
    <w:name w:val="Titre 7 Car"/>
    <w:basedOn w:val="Policepardfaut"/>
    <w:link w:val="Titre7"/>
    <w:semiHidden/>
    <w:rPr>
      <w:rFonts w:ascii="Calibri" w:eastAsia="Times New Roman" w:hAnsi="Calibri" w:cs="Times New Roman"/>
      <w:sz w:val="24"/>
      <w:szCs w:val="24"/>
      <w:lang w:eastAsia="fr-FR"/>
    </w:rPr>
  </w:style>
  <w:style w:type="character" w:customStyle="1" w:styleId="Titre8Car">
    <w:name w:val="Titre 8 Car"/>
    <w:basedOn w:val="Policepardfaut"/>
    <w:link w:val="Titre8"/>
    <w:rPr>
      <w:rFonts w:ascii="Arial Narrow" w:eastAsia="Times New Roman" w:hAnsi="Arial Narrow" w:cs="Times New Roman"/>
      <w:b/>
      <w:sz w:val="28"/>
      <w:szCs w:val="20"/>
      <w:u w:val="single"/>
      <w:lang w:eastAsia="fr-FR"/>
    </w:rPr>
  </w:style>
  <w:style w:type="character" w:customStyle="1" w:styleId="Titre9Car">
    <w:name w:val="Titre 9 Car"/>
    <w:basedOn w:val="Policepardfaut"/>
    <w:link w:val="Titre9"/>
    <w:semiHidden/>
    <w:rPr>
      <w:rFonts w:ascii="Cambria" w:eastAsia="Times New Roman" w:hAnsi="Cambria" w:cs="Times New Roman"/>
      <w:lang w:eastAsia="fr-FR"/>
    </w:rPr>
  </w:style>
  <w:style w:type="numbering" w:customStyle="1" w:styleId="Aucuneliste1">
    <w:name w:val="Aucune liste1"/>
    <w:next w:val="Aucuneliste"/>
    <w:semiHidden/>
  </w:style>
  <w:style w:type="paragraph" w:styleId="Pieddepage">
    <w:name w:val="footer"/>
    <w:basedOn w:val="Normal"/>
    <w:link w:val="PieddepageCar"/>
    <w:pPr>
      <w:keepLines/>
      <w:widowControl w:val="0"/>
      <w:tabs>
        <w:tab w:val="center" w:pos="4819"/>
        <w:tab w:val="right" w:pos="9071"/>
      </w:tabs>
      <w:autoSpaceDE w:val="0"/>
      <w:autoSpaceDN w:val="0"/>
      <w:adjustRightInd w:val="0"/>
      <w:spacing w:after="0" w:line="240" w:lineRule="auto"/>
    </w:pPr>
    <w:rPr>
      <w:rFonts w:ascii="Arial" w:eastAsia="Times New Roman" w:hAnsi="Arial" w:cs="Arial"/>
      <w:sz w:val="24"/>
      <w:szCs w:val="24"/>
      <w:lang w:eastAsia="fr-FR"/>
    </w:rPr>
  </w:style>
  <w:style w:type="character" w:customStyle="1" w:styleId="PieddepageCar">
    <w:name w:val="Pied de page Car"/>
    <w:basedOn w:val="Policepardfaut"/>
    <w:link w:val="Pieddepage"/>
    <w:rPr>
      <w:rFonts w:ascii="Arial" w:eastAsia="Times New Roman" w:hAnsi="Arial" w:cs="Arial"/>
      <w:sz w:val="24"/>
      <w:szCs w:val="24"/>
      <w:lang w:eastAsia="fr-FR"/>
    </w:rPr>
  </w:style>
  <w:style w:type="paragraph" w:styleId="En-tte">
    <w:name w:val="header"/>
    <w:basedOn w:val="Normal"/>
    <w:link w:val="En-tteCar"/>
    <w:pPr>
      <w:keepLines/>
      <w:widowControl w:val="0"/>
      <w:tabs>
        <w:tab w:val="center" w:pos="4819"/>
        <w:tab w:val="right" w:pos="9071"/>
      </w:tabs>
      <w:autoSpaceDE w:val="0"/>
      <w:autoSpaceDN w:val="0"/>
      <w:adjustRightInd w:val="0"/>
      <w:spacing w:after="0" w:line="240" w:lineRule="auto"/>
    </w:pPr>
    <w:rPr>
      <w:rFonts w:ascii="Arial" w:eastAsia="Times New Roman" w:hAnsi="Arial" w:cs="Arial"/>
      <w:sz w:val="24"/>
      <w:szCs w:val="24"/>
      <w:lang w:eastAsia="fr-FR"/>
    </w:rPr>
  </w:style>
  <w:style w:type="character" w:customStyle="1" w:styleId="En-tteCar">
    <w:name w:val="En-tête Car"/>
    <w:basedOn w:val="Policepardfaut"/>
    <w:link w:val="En-tte"/>
    <w:rPr>
      <w:rFonts w:ascii="Arial" w:eastAsia="Times New Roman" w:hAnsi="Arial" w:cs="Arial"/>
      <w:sz w:val="24"/>
      <w:szCs w:val="24"/>
      <w:lang w:eastAsia="fr-FR"/>
    </w:rPr>
  </w:style>
  <w:style w:type="paragraph" w:customStyle="1" w:styleId="RedTitre">
    <w:name w:val="RedTitre"/>
    <w:basedOn w:val="Normal"/>
    <w:uiPriority w:val="99"/>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LiRub">
    <w:name w:val="RedLiRub"/>
    <w:basedOn w:val="Normal"/>
    <w:pPr>
      <w:keepLines/>
      <w:widowControl w:val="0"/>
      <w:autoSpaceDE w:val="0"/>
      <w:autoSpaceDN w:val="0"/>
      <w:adjustRightInd w:val="0"/>
      <w:spacing w:after="0" w:line="240" w:lineRule="auto"/>
    </w:pPr>
    <w:rPr>
      <w:rFonts w:ascii="Arial" w:eastAsia="Times New Roman" w:hAnsi="Arial" w:cs="Arial"/>
      <w:lang w:eastAsia="fr-FR"/>
    </w:rPr>
  </w:style>
  <w:style w:type="paragraph" w:customStyle="1" w:styleId="RedTitre2">
    <w:name w:val="RedTitre2"/>
    <w:basedOn w:val="Normal"/>
    <w:pPr>
      <w:keepNext/>
      <w:keepLines/>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line="240" w:lineRule="auto"/>
    </w:pPr>
    <w:rPr>
      <w:rFonts w:ascii="Arial" w:eastAsia="Times New Roman" w:hAnsi="Arial" w:cs="Arial"/>
      <w:b/>
      <w:bCs/>
      <w:sz w:val="24"/>
      <w:szCs w:val="24"/>
      <w:lang w:eastAsia="fr-FR"/>
    </w:rPr>
  </w:style>
  <w:style w:type="paragraph" w:customStyle="1" w:styleId="RedNomDoc">
    <w:name w:val="RedNomDoc"/>
    <w:basedOn w:val="Normal"/>
    <w:pPr>
      <w:keepLines/>
      <w:widowControl w:val="0"/>
      <w:autoSpaceDE w:val="0"/>
      <w:autoSpaceDN w:val="0"/>
      <w:adjustRightInd w:val="0"/>
      <w:spacing w:after="0" w:line="240" w:lineRule="auto"/>
      <w:jc w:val="center"/>
    </w:pPr>
    <w:rPr>
      <w:rFonts w:ascii="Arial" w:eastAsia="Times New Roman" w:hAnsi="Arial" w:cs="Arial"/>
      <w:b/>
      <w:bCs/>
      <w:sz w:val="30"/>
      <w:szCs w:val="30"/>
      <w:lang w:eastAsia="fr-FR"/>
    </w:rPr>
  </w:style>
  <w:style w:type="paragraph" w:customStyle="1" w:styleId="RedTitre1">
    <w:name w:val="RedTitre1"/>
    <w:basedOn w:val="Normal"/>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Para">
    <w:name w:val="RedPara"/>
    <w:basedOn w:val="Normal"/>
    <w:pPr>
      <w:keepNext/>
      <w:keepLines/>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pPr>
      <w:keepNext/>
      <w:keepLines/>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RedTxt">
    <w:name w:val="RedTxt"/>
    <w:basedOn w:val="Normal"/>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Retraitcorpsdetexte2">
    <w:name w:val="Body Text Indent 2"/>
    <w:basedOn w:val="Normal"/>
    <w:link w:val="Retraitcorpsdetexte2Car"/>
    <w:pPr>
      <w:spacing w:after="0" w:line="240" w:lineRule="auto"/>
      <w:ind w:left="2268"/>
    </w:pPr>
    <w:rPr>
      <w:rFonts w:ascii="Arial" w:eastAsia="Times New Roman" w:hAnsi="Arial" w:cs="Arial"/>
      <w:i/>
      <w:iCs/>
      <w:sz w:val="16"/>
      <w:szCs w:val="16"/>
      <w:lang w:eastAsia="fr-FR"/>
    </w:rPr>
  </w:style>
  <w:style w:type="character" w:customStyle="1" w:styleId="Retraitcorpsdetexte2Car">
    <w:name w:val="Retrait corps de texte 2 Car"/>
    <w:basedOn w:val="Policepardfaut"/>
    <w:link w:val="Retraitcorpsdetexte2"/>
    <w:rPr>
      <w:rFonts w:ascii="Arial" w:eastAsia="Times New Roman" w:hAnsi="Arial" w:cs="Arial"/>
      <w:i/>
      <w:iCs/>
      <w:sz w:val="16"/>
      <w:szCs w:val="16"/>
      <w:lang w:eastAsia="fr-FR"/>
    </w:rPr>
  </w:style>
  <w:style w:type="paragraph" w:styleId="Commentaire">
    <w:name w:val="annotation text"/>
    <w:basedOn w:val="Normal"/>
    <w:link w:val="CommentaireCar"/>
    <w:semiHidden/>
    <w:pPr>
      <w:keepLines/>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basedOn w:val="CommentaireCar"/>
    <w:link w:val="Objetducommentaire"/>
    <w:semiHidden/>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pPr>
      <w:keepLines/>
      <w:widowControl w:val="0"/>
      <w:autoSpaceDE w:val="0"/>
      <w:autoSpaceDN w:val="0"/>
      <w:adjustRightInd w:val="0"/>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Pr>
      <w:rFonts w:ascii="Tahoma" w:eastAsia="Times New Roman" w:hAnsi="Tahoma" w:cs="Tahoma"/>
      <w:sz w:val="16"/>
      <w:szCs w:val="16"/>
      <w:lang w:eastAsia="fr-FR"/>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pPr>
      <w:spacing w:after="0" w:line="240" w:lineRule="auto"/>
    </w:pPr>
    <w:rPr>
      <w:rFonts w:ascii="Times New Roman" w:eastAsia="Times New Roman" w:hAnsi="Times New Roman" w:cs="Times New Roman"/>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pPr>
      <w:keepLines/>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fr-FR"/>
    </w:rPr>
  </w:style>
  <w:style w:type="character" w:customStyle="1" w:styleId="RetraitcorpsdetexteCar">
    <w:name w:val="Retrait corps de texte Car"/>
    <w:basedOn w:val="Policepardfaut"/>
    <w:link w:val="Retraitcorpsdetexte"/>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pPr>
      <w:ind w:left="720"/>
      <w:contextualSpacing/>
    </w:p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655014">
      <w:bodyDiv w:val="1"/>
      <w:marLeft w:val="0"/>
      <w:marRight w:val="0"/>
      <w:marTop w:val="0"/>
      <w:marBottom w:val="0"/>
      <w:divBdr>
        <w:top w:val="none" w:sz="0" w:space="0" w:color="auto"/>
        <w:left w:val="none" w:sz="0" w:space="0" w:color="auto"/>
        <w:bottom w:val="none" w:sz="0" w:space="0" w:color="auto"/>
        <w:right w:val="none" w:sz="0" w:space="0" w:color="auto"/>
      </w:divBdr>
    </w:div>
    <w:div w:id="56953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greffe.ta-versailles@juradm.fr"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jean.pitois@dgfip.finances.gouv.fr" TargetMode="External"/><Relationship Id="rId25" Type="http://schemas.microsoft.com/office/2016/09/relationships/commentsIds" Target="commentsIds.xml"/><Relationship Id="rId2" Type="http://schemas.openxmlformats.org/officeDocument/2006/relationships/styles" Target="styles.xml"/><Relationship Id="rId16" Type="http://schemas.openxmlformats.org/officeDocument/2006/relationships/hyperlink" Target="http://www.achatpublic.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hyperlink" Target="http://www.ch-versailles.fr"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ta-versailles.jurad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11</Pages>
  <Words>3646</Words>
  <Characters>20054</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Centre Hospitalier de Versailles</Company>
  <LinksUpToDate>false</LinksUpToDate>
  <CharactersWithSpaces>23653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CAVALLIE Julien</dc:creator>
  <cp:lastModifiedBy>BERA Stephanie-Rosy</cp:lastModifiedBy>
  <cp:revision>33</cp:revision>
  <dcterms:created xsi:type="dcterms:W3CDTF">2024-03-21T08:24:00Z</dcterms:created>
  <dcterms:modified xsi:type="dcterms:W3CDTF">2025-07-30T11:47:00Z</dcterms:modified>
</cp:coreProperties>
</file>